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比选（2026）093号  </w:t>
      </w:r>
    </w:p>
    <w:p w14:paraId="75EBE278">
      <w:pPr>
        <w:ind w:left="420" w:firstLine="420"/>
        <w:rPr>
          <w:rFonts w:ascii="宋体" w:hAnsi="宋体" w:cs="Times New Roman"/>
          <w:color w:val="000000"/>
          <w:sz w:val="36"/>
          <w:szCs w:val="32"/>
        </w:rPr>
      </w:pPr>
      <w:bookmarkStart w:id="80" w:name="_GoBack"/>
      <w:bookmarkEnd w:id="80"/>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val="en-US" w:eastAsia="zh-CN"/>
        </w:rPr>
        <w:t>金属脊柱内固定系统</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val="en-US" w:eastAsia="zh-CN"/>
              </w:rPr>
              <w:t>金属脊柱内固定系统</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eastAsia="仿宋" w:cs="仿宋"/>
                <w:sz w:val="22"/>
                <w:lang w:eastAsia="zh-CN"/>
              </w:rPr>
            </w:pPr>
            <w:r>
              <w:rPr>
                <w:rFonts w:hint="eastAsia" w:ascii="仿宋" w:hAnsi="仿宋" w:eastAsia="仿宋" w:cs="仿宋"/>
                <w:sz w:val="22"/>
                <w:lang w:eastAsia="zh-CN"/>
              </w:rPr>
              <w:t xml:space="preserve"> MYCH 比选（2026）093号  </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kern w:val="0"/>
          <w:sz w:val="22"/>
          <w:szCs w:val="22"/>
          <w:u w:val="none"/>
          <w:lang w:val="en-US" w:eastAsia="zh-CN" w:bidi="ar"/>
        </w:rPr>
        <w:t>用于颈椎、胸椎、腰椎、骶椎的成形及固定</w:t>
      </w:r>
      <w:r>
        <w:rPr>
          <w:rFonts w:hint="eastAsia" w:ascii="宋体" w:hAnsi="宋体" w:eastAsia="宋体" w:cs="宋体"/>
          <w:i w:val="0"/>
          <w:iCs w:val="0"/>
          <w:color w:val="000000"/>
          <w:kern w:val="0"/>
          <w:sz w:val="24"/>
          <w:szCs w:val="24"/>
          <w:u w:val="none"/>
          <w:lang w:val="en-US" w:eastAsia="zh-CN" w:bidi="ar"/>
        </w:rPr>
        <w:t>。</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1403"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金属脊柱内固定系统</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41C639F6">
            <w:pPr>
              <w:keepNext w:val="0"/>
              <w:keepLines w:val="0"/>
              <w:widowControl/>
              <w:numPr>
                <w:ilvl w:val="0"/>
                <w:numId w:val="16"/>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包含颈、胸腰前后路金属固定钉板、钉棒产品，用于颈、胸腰椎的成形及固定。</w:t>
            </w:r>
          </w:p>
          <w:p w14:paraId="6B220D08">
            <w:pPr>
              <w:keepNext w:val="0"/>
              <w:keepLines w:val="0"/>
              <w:widowControl/>
              <w:numPr>
                <w:ilvl w:val="0"/>
                <w:numId w:val="16"/>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属四川省《药品和医用耗材招采管理系统》价格联动挂网专区挂网的产品；3、可计费材料医保码在四川省医保局可查询；</w:t>
            </w:r>
          </w:p>
          <w:p w14:paraId="7027FB48">
            <w:pPr>
              <w:keepNext w:val="0"/>
              <w:keepLines w:val="0"/>
              <w:widowControl/>
              <w:numPr>
                <w:numId w:val="0"/>
              </w:numPr>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1634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17163"/>
      <w:bookmarkStart w:id="26" w:name="_Toc24859"/>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27135"/>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2031"/>
      <w:bookmarkStart w:id="38" w:name="_Toc7233"/>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6029"/>
      <w:bookmarkStart w:id="41" w:name="_Toc21519"/>
      <w:bookmarkStart w:id="42" w:name="_Toc11352"/>
      <w:bookmarkStart w:id="43" w:name="_Toc3023"/>
      <w:bookmarkStart w:id="44" w:name="_Toc6482"/>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0971"/>
      <w:bookmarkStart w:id="48" w:name="_Toc31838"/>
      <w:bookmarkStart w:id="49" w:name="_Toc4305"/>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135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26969"/>
      <w:bookmarkStart w:id="67" w:name="_Toc16435"/>
      <w:bookmarkStart w:id="68" w:name="_Toc1074"/>
      <w:bookmarkStart w:id="69" w:name="_Toc12967"/>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5B8458-018E-4BFC-8C31-59125C795B7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9C827C5-FA55-4F4D-8A48-EA1454122A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F11893D-CC03-4708-AD63-3C5985B783AE}"/>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3DAE46B-750A-4309-85F2-E7FCDB52941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39B6BAE"/>
    <w:multiLevelType w:val="singleLevel"/>
    <w:tmpl w:val="A39B6BAE"/>
    <w:lvl w:ilvl="0" w:tentative="0">
      <w:start w:val="1"/>
      <w:numFmt w:val="decimal"/>
      <w:suff w:val="nothing"/>
      <w:lvlText w:val="%1、"/>
      <w:lvlJc w:val="left"/>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3"/>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7A3313"/>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6F46E2B"/>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B77665"/>
    <w:rsid w:val="33C24ADF"/>
    <w:rsid w:val="343706EB"/>
    <w:rsid w:val="34D7553F"/>
    <w:rsid w:val="351A08D0"/>
    <w:rsid w:val="357519FC"/>
    <w:rsid w:val="35A61797"/>
    <w:rsid w:val="35D74205"/>
    <w:rsid w:val="362551E1"/>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020EFA"/>
    <w:rsid w:val="4AB820A2"/>
    <w:rsid w:val="4B193F45"/>
    <w:rsid w:val="4B4F618D"/>
    <w:rsid w:val="4BAD0151"/>
    <w:rsid w:val="4C8F75A2"/>
    <w:rsid w:val="4CB701C3"/>
    <w:rsid w:val="4DB87D11"/>
    <w:rsid w:val="4E036E8C"/>
    <w:rsid w:val="4E8C008E"/>
    <w:rsid w:val="4EE72FE2"/>
    <w:rsid w:val="4FD14828"/>
    <w:rsid w:val="50193FF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42A2F"/>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2026-05-07T06:52:47Z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DF02FB3F06CB44DFAA6F78482C7CF98A_13</vt:lpwstr>
  </property>
  <property fmtid="{D5CDD505-2E9C-101B-9397-08002B2CF9AE}" pid="4" name="KSOTemplateDocerSaveRecord">
    <vt:lpwstr>eyJoZGlkIjoiZDU1MTNmZmUyODIzN2MxNDgwNzc5NDI0N2ZkNjJhM2IiLCJ1c2VySWQiOiIzMTQ2NjUyOTIifQ==</vt:lpwstr>
  </property>
</Properties>
</file>