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比选（2026）079号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可吸收生物膜</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5</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可吸收生物膜</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比选（2026）079号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6E0179C0">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Fonts w:hint="eastAsia" w:ascii="宋体" w:hAnsi="宋体"/>
          <w:color w:val="000000"/>
          <w:sz w:val="22"/>
          <w:szCs w:val="36"/>
          <w:lang w:val="en-US" w:eastAsia="zh-CN"/>
        </w:rPr>
        <w:t>用于口腔种植牙的同时进行引导骨再生术，拔牙后进行即刻种植时的种植体周围引导骨再生术。</w:t>
      </w:r>
    </w:p>
    <w:p w14:paraId="6A8D4113">
      <w:pPr>
        <w:spacing w:after="317" w:afterLines="100"/>
        <w:outlineLvl w:val="1"/>
        <w:rPr>
          <w:rFonts w:ascii="仿宋" w:hAnsi="仿宋" w:eastAsia="仿宋" w:cs="仿宋"/>
          <w:b/>
          <w:bCs/>
          <w:sz w:val="24"/>
          <w:szCs w:val="24"/>
        </w:rPr>
      </w:pP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口腔科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bookmarkStart w:id="80" w:name="_GoBack"/>
            <w:r>
              <w:rPr>
                <w:rFonts w:hint="eastAsia" w:ascii="宋体" w:hAnsi="宋体" w:eastAsia="宋体" w:cs="宋体"/>
                <w:kern w:val="0"/>
                <w:sz w:val="18"/>
                <w:szCs w:val="18"/>
                <w:lang w:eastAsia="zh-CN" w:bidi="ar"/>
              </w:rPr>
              <w:t>可吸收生物膜</w:t>
            </w:r>
            <w:bookmarkEnd w:id="80"/>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46CB6C13">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1.用于口腔种植牙的同时进行引导骨再生术，拔牙后进行即刻种植时的种植体周围引导骨再生术。</w:t>
            </w:r>
          </w:p>
          <w:p w14:paraId="26777A71">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2.四川省《药品和医用耗材招采管理系统》价格联动挂网专区挂网的产品。</w:t>
            </w:r>
          </w:p>
          <w:p w14:paraId="2ADD0E59">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3.可计费材料医保码在四川省医保局可查询。</w:t>
            </w:r>
          </w:p>
          <w:p w14:paraId="151DD9B0">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4.需提供样品。</w:t>
            </w: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16344"/>
      <w:bookmarkStart w:id="11" w:name="_Toc22827"/>
      <w:bookmarkStart w:id="12" w:name="_Toc309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9428"/>
      <w:bookmarkStart w:id="17" w:name="_Toc30609"/>
      <w:bookmarkStart w:id="18" w:name="_Toc19851"/>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9041"/>
      <w:bookmarkStart w:id="20" w:name="_Toc32352"/>
      <w:bookmarkStart w:id="21" w:name="_Toc1544"/>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4097"/>
      <w:bookmarkStart w:id="23" w:name="_Toc21472"/>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17163"/>
      <w:bookmarkStart w:id="25" w:name="_Toc1690"/>
      <w:bookmarkStart w:id="26" w:name="_Toc32749"/>
      <w:bookmarkStart w:id="27" w:name="_Toc24859"/>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3558"/>
      <w:bookmarkStart w:id="30" w:name="_Toc17905"/>
      <w:bookmarkStart w:id="31" w:name="_Toc24123"/>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27526"/>
      <w:bookmarkStart w:id="33" w:name="_Toc5996"/>
      <w:bookmarkStart w:id="34" w:name="_Toc2989"/>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5056"/>
      <w:bookmarkStart w:id="38" w:name="_Toc19987"/>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14829"/>
      <w:bookmarkStart w:id="42" w:name="_Toc6482"/>
      <w:bookmarkStart w:id="43" w:name="_Toc21519"/>
      <w:bookmarkStart w:id="44" w:name="_Toc3023"/>
      <w:bookmarkStart w:id="45" w:name="_Toc1602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31838"/>
      <w:bookmarkStart w:id="47" w:name="_Toc22676"/>
      <w:bookmarkStart w:id="48" w:name="_Toc30971"/>
      <w:bookmarkStart w:id="49" w:name="_Toc4305"/>
      <w:bookmarkStart w:id="50" w:name="_Toc17857"/>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15508"/>
      <w:bookmarkStart w:id="58" w:name="_Toc23146"/>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0589"/>
      <w:bookmarkStart w:id="60" w:name="_Toc15526"/>
      <w:bookmarkStart w:id="61" w:name="_Toc25638"/>
      <w:bookmarkStart w:id="62" w:name="_Toc27661"/>
      <w:bookmarkStart w:id="63" w:name="_Toc12015"/>
      <w:bookmarkStart w:id="64" w:name="_Toc11351"/>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1074"/>
      <w:bookmarkStart w:id="66" w:name="_Toc2041"/>
      <w:bookmarkStart w:id="67" w:name="_Toc16435"/>
      <w:bookmarkStart w:id="68" w:name="_Toc12967"/>
      <w:bookmarkStart w:id="69" w:name="_Toc23967"/>
      <w:bookmarkStart w:id="70" w:name="_Toc26969"/>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2605"/>
      <w:bookmarkStart w:id="72" w:name="_Toc24494"/>
      <w:bookmarkStart w:id="73" w:name="_Toc3871"/>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29032"/>
      <w:bookmarkStart w:id="76" w:name="_Toc30002"/>
      <w:bookmarkStart w:id="77"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5EDA7F0-5A79-46E0-9F3B-A06B85AABE23}"/>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4E9A1A1A-37E1-4C55-93DC-DCDB494C27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6F3B85AC-C719-4570-A2C7-2FD901791699}"/>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4147F157-EAFF-4637-9A20-173F522F855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9502FD4"/>
    <w:rsid w:val="29A078DB"/>
    <w:rsid w:val="29C5318E"/>
    <w:rsid w:val="2A151926"/>
    <w:rsid w:val="2A1B7225"/>
    <w:rsid w:val="2A3335F4"/>
    <w:rsid w:val="2AAD33E1"/>
    <w:rsid w:val="2AEF232A"/>
    <w:rsid w:val="2AF54989"/>
    <w:rsid w:val="2C9A0A9E"/>
    <w:rsid w:val="2CC93AF1"/>
    <w:rsid w:val="2CE462F8"/>
    <w:rsid w:val="2DA70D65"/>
    <w:rsid w:val="2E8822E7"/>
    <w:rsid w:val="2F966F61"/>
    <w:rsid w:val="305F1EED"/>
    <w:rsid w:val="30EC595D"/>
    <w:rsid w:val="31C12A2E"/>
    <w:rsid w:val="31F51A59"/>
    <w:rsid w:val="32724DD0"/>
    <w:rsid w:val="33C24ADF"/>
    <w:rsid w:val="343706EB"/>
    <w:rsid w:val="351A08D0"/>
    <w:rsid w:val="357519FC"/>
    <w:rsid w:val="35A61797"/>
    <w:rsid w:val="35D74205"/>
    <w:rsid w:val="367D6EF4"/>
    <w:rsid w:val="37BF3B20"/>
    <w:rsid w:val="380B5401"/>
    <w:rsid w:val="38323B02"/>
    <w:rsid w:val="38AE5E8C"/>
    <w:rsid w:val="38E350E4"/>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55382C"/>
    <w:rsid w:val="545E542E"/>
    <w:rsid w:val="566B5FD6"/>
    <w:rsid w:val="56A53892"/>
    <w:rsid w:val="5728175E"/>
    <w:rsid w:val="5734171E"/>
    <w:rsid w:val="57C512E5"/>
    <w:rsid w:val="586B0701"/>
    <w:rsid w:val="58BD4DB3"/>
    <w:rsid w:val="59710D46"/>
    <w:rsid w:val="5B243E89"/>
    <w:rsid w:val="5B800F26"/>
    <w:rsid w:val="5C124930"/>
    <w:rsid w:val="5C4A7838"/>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BD46DB"/>
    <w:rsid w:val="763D5ED6"/>
    <w:rsid w:val="76536663"/>
    <w:rsid w:val="76EB4627"/>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1305</Words>
  <Characters>1377</Characters>
  <Lines>68</Lines>
  <Paragraphs>19</Paragraphs>
  <TotalTime>0</TotalTime>
  <ScaleCrop>false</ScaleCrop>
  <LinksUpToDate>false</LinksUpToDate>
  <CharactersWithSpaces>1465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2026-04-30T07:04:35Z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E0D6CF2B36C541B3A4706884E317C407_13</vt:lpwstr>
  </property>
  <property fmtid="{D5CDD505-2E9C-101B-9397-08002B2CF9AE}" pid="4" name="KSOTemplateDocerSaveRecord">
    <vt:lpwstr>eyJoZGlkIjoiZDU1MTNmZmUyODIzN2MxNDgwNzc5NDI0N2ZkNjJhM2IiLCJ1c2VySWQiOiIzMTQ2NjUyOTIifQ==</vt:lpwstr>
  </property>
</Properties>
</file>