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比选（2026）070号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一次性使用鼻胃管</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一次性使用鼻胃管</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比选（2026）070号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hint="default" w:ascii="仿宋" w:hAnsi="仿宋" w:eastAsia="仿宋" w:cs="仿宋"/>
          <w:b/>
          <w:bCs/>
          <w:sz w:val="24"/>
          <w:szCs w:val="24"/>
          <w:lang w:val="en-US"/>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val="en-US" w:eastAsia="zh-CN" w:bidi="ar"/>
        </w:rPr>
        <w:t>鼻胃管由导管、接头及引导钢丝组成，供肠内营养液的输注。</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重症医学科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一次性使用鼻胃管</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2C890E9">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1.鼻胃管由导管、接头及引导钢丝组成，导丝前段重力球设计，供肠内营养液的输注。</w:t>
            </w:r>
          </w:p>
          <w:p w14:paraId="68F7DF22">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2FBAC542">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2387EAB5">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16344"/>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29819"/>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1690"/>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135"/>
      <w:bookmarkStart w:id="34" w:name="_Toc5996"/>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7233"/>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6482"/>
      <w:bookmarkStart w:id="42" w:name="_Toc11352"/>
      <w:bookmarkStart w:id="43" w:name="_Toc16029"/>
      <w:bookmarkStart w:id="44" w:name="_Toc21519"/>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12015"/>
      <w:bookmarkStart w:id="61" w:name="_Toc20589"/>
      <w:bookmarkStart w:id="62" w:name="_Toc15526"/>
      <w:bookmarkStart w:id="63" w:name="_Toc27661"/>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23967"/>
      <w:bookmarkStart w:id="67" w:name="_Toc26969"/>
      <w:bookmarkStart w:id="68" w:name="_Toc2041"/>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8585D4D-C11C-4DE8-9DC4-5E993A31339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EEB053D-F2B4-4988-AD42-2E9D119A20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E849BCB-5E33-4201-A4D4-276024ACE37A}"/>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7514EA45-E7B0-42EF-833D-968F1BB186B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A562EA"/>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1B34857"/>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7EC4B4C"/>
    <w:rsid w:val="380B5401"/>
    <w:rsid w:val="38323B02"/>
    <w:rsid w:val="38AE5E8C"/>
    <w:rsid w:val="38E350E4"/>
    <w:rsid w:val="3A335BDD"/>
    <w:rsid w:val="3A900FE8"/>
    <w:rsid w:val="3B4E7DFC"/>
    <w:rsid w:val="3B58006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523023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2</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2026-04-21T01:15:16Z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539EDF9E3AF84A65A4D1BBF899074FB5_13</vt:lpwstr>
  </property>
  <property fmtid="{D5CDD505-2E9C-101B-9397-08002B2CF9AE}" pid="4" name="KSOTemplateDocerSaveRecord">
    <vt:lpwstr>eyJoZGlkIjoiZDU1MTNmZmUyODIzN2MxNDgwNzc5NDI0N2ZkNjJhM2IiLCJ1c2VySWQiOiIzMTQ2NjUyOTIifQ==</vt:lpwstr>
  </property>
</Properties>
</file>