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DA1">
      <w:pPr>
        <w:spacing w:before="1109" w:beforeLines="350" w:after="1109" w:afterLines="350" w:line="800" w:lineRule="exact"/>
        <w:jc w:val="center"/>
        <w:rPr>
          <w:rFonts w:hint="eastAsia"/>
          <w:b/>
          <w:sz w:val="52"/>
          <w:szCs w:val="52"/>
        </w:rPr>
      </w:pPr>
      <w:bookmarkStart w:id="78" w:name="_GoBack"/>
      <w:bookmarkEnd w:id="78"/>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39404967">
      <w:pPr>
        <w:jc w:val="both"/>
        <w:rPr>
          <w:rFonts w:hint="eastAsia" w:ascii="宋体" w:hAnsi="宋体"/>
          <w:b/>
          <w:color w:val="FF0000"/>
          <w:spacing w:val="-30"/>
          <w:sz w:val="120"/>
          <w:szCs w:val="120"/>
        </w:rPr>
      </w:pPr>
    </w:p>
    <w:p w14:paraId="709CB899">
      <w:pPr>
        <w:jc w:val="center"/>
        <w:rPr>
          <w:rFonts w:hint="eastAsia" w:ascii="宋体" w:hAnsi="宋体"/>
          <w:b/>
          <w:color w:val="FF0000"/>
          <w:spacing w:val="-30"/>
          <w:sz w:val="120"/>
          <w:szCs w:val="120"/>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项目编号：MYCH比选（202</w:t>
      </w:r>
      <w:r>
        <w:rPr>
          <w:rFonts w:hint="eastAsia" w:ascii="宋体" w:hAnsi="宋体"/>
          <w:b/>
          <w:color w:val="000000"/>
          <w:sz w:val="36"/>
          <w:lang w:val="en-US" w:eastAsia="zh-CN"/>
        </w:rPr>
        <w:t>6</w:t>
      </w:r>
      <w:r>
        <w:rPr>
          <w:rFonts w:hint="eastAsia" w:ascii="宋体" w:hAnsi="宋体"/>
          <w:b/>
          <w:color w:val="000000"/>
          <w:sz w:val="36"/>
        </w:rPr>
        <w:t>）0</w:t>
      </w:r>
      <w:r>
        <w:rPr>
          <w:rFonts w:hint="eastAsia" w:ascii="宋体" w:hAnsi="宋体"/>
          <w:b/>
          <w:color w:val="000000"/>
          <w:sz w:val="36"/>
          <w:lang w:val="en-US" w:eastAsia="zh-CN"/>
        </w:rPr>
        <w:t>60号</w:t>
      </w:r>
    </w:p>
    <w:p w14:paraId="4002C554">
      <w:pPr>
        <w:ind w:firstLine="723" w:firstLineChars="200"/>
        <w:rPr>
          <w:rFonts w:hint="eastAsia" w:ascii="宋体" w:hAnsi="宋体"/>
          <w:b/>
          <w:color w:val="000000"/>
          <w:sz w:val="36"/>
        </w:rPr>
      </w:pPr>
    </w:p>
    <w:p w14:paraId="6AD7194A">
      <w:pPr>
        <w:ind w:firstLine="723" w:firstLineChars="200"/>
        <w:rPr>
          <w:rFonts w:hint="eastAsia" w:ascii="宋体" w:hAnsi="宋体"/>
          <w:b/>
          <w:color w:val="000000"/>
          <w:sz w:val="36"/>
          <w:lang w:val="en-US" w:eastAsia="zh-CN"/>
        </w:rPr>
      </w:pPr>
      <w:r>
        <w:rPr>
          <w:rFonts w:hint="eastAsia" w:ascii="宋体" w:hAnsi="宋体"/>
          <w:b/>
          <w:color w:val="000000"/>
          <w:sz w:val="36"/>
        </w:rPr>
        <w:t>项目名称：</w:t>
      </w:r>
      <w:r>
        <w:rPr>
          <w:rFonts w:hint="eastAsia" w:ascii="宋体" w:hAnsi="宋体"/>
          <w:b/>
          <w:color w:val="000000"/>
          <w:sz w:val="36"/>
          <w:lang w:eastAsia="zh-CN"/>
        </w:rPr>
        <w:t>紫外线空气消毒机</w:t>
      </w:r>
    </w:p>
    <w:p w14:paraId="411F97D1">
      <w:pPr>
        <w:rPr>
          <w:rFonts w:hint="eastAsia" w:ascii="宋体" w:hAnsi="宋体"/>
          <w:b/>
          <w:color w:val="000000"/>
          <w:sz w:val="36"/>
        </w:rPr>
      </w:pPr>
    </w:p>
    <w:p w14:paraId="18A44951">
      <w:pPr>
        <w:rPr>
          <w:rFonts w:hint="eastAsia" w:ascii="宋体" w:hAnsi="宋体"/>
          <w:b/>
          <w:color w:val="000000"/>
          <w:sz w:val="36"/>
        </w:rPr>
      </w:pPr>
    </w:p>
    <w:p w14:paraId="1397F3FF">
      <w:pPr>
        <w:rPr>
          <w:rFonts w:hint="eastAsia" w:ascii="宋体" w:hAnsi="宋体"/>
          <w:b/>
          <w:color w:val="000000"/>
          <w:sz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年</w:t>
      </w:r>
      <w:r>
        <w:rPr>
          <w:rFonts w:hint="eastAsia" w:ascii="仿宋" w:hAnsi="仿宋" w:eastAsia="仿宋" w:cs="黑体"/>
          <w:b/>
          <w:sz w:val="36"/>
          <w:szCs w:val="36"/>
          <w:lang w:val="en-US" w:eastAsia="zh-CN"/>
        </w:rPr>
        <w:t>4</w:t>
      </w:r>
      <w:r>
        <w:rPr>
          <w:rFonts w:hint="eastAsia" w:ascii="仿宋" w:hAnsi="仿宋" w:eastAsia="仿宋" w:cs="黑体"/>
          <w:b/>
          <w:sz w:val="36"/>
          <w:szCs w:val="36"/>
          <w:lang w:val="zh-CN"/>
        </w:rPr>
        <w:t>月</w:t>
      </w:r>
    </w:p>
    <w:p w14:paraId="194144A0">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13"/>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13"/>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13"/>
        <w:tabs>
          <w:tab w:val="right" w:leader="dot" w:pos="8299"/>
        </w:tabs>
        <w:rPr>
          <w:rFonts w:ascii="仿宋" w:hAnsi="仿宋" w:eastAsia="仿宋" w:cs="仿宋"/>
          <w:sz w:val="28"/>
          <w:szCs w:val="28"/>
        </w:rPr>
      </w:pPr>
    </w:p>
    <w:p w14:paraId="541E0714">
      <w:pPr>
        <w:pStyle w:val="12"/>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65F434">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808B870">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0EBE241">
            <w:pPr>
              <w:spacing w:line="360" w:lineRule="auto"/>
              <w:ind w:left="210" w:leftChars="100" w:firstLine="1980" w:firstLineChars="900"/>
              <w:rPr>
                <w:rFonts w:hint="eastAsia" w:ascii="仿宋" w:hAnsi="仿宋" w:eastAsia="仿宋" w:cs="仿宋"/>
                <w:sz w:val="22"/>
              </w:rPr>
            </w:pPr>
            <w:r>
              <w:rPr>
                <w:rFonts w:hint="eastAsia" w:ascii="仿宋" w:hAnsi="仿宋" w:eastAsia="仿宋" w:cs="仿宋"/>
                <w:sz w:val="22"/>
                <w:lang w:eastAsia="zh-CN"/>
              </w:rPr>
              <w:t>紫外线空气消毒机</w:t>
            </w:r>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76ADA313">
            <w:pPr>
              <w:spacing w:line="360" w:lineRule="auto"/>
              <w:ind w:left="210" w:leftChars="100" w:firstLine="1980" w:firstLineChars="900"/>
              <w:rPr>
                <w:rFonts w:hint="default" w:ascii="仿宋" w:hAnsi="仿宋" w:eastAsia="仿宋" w:cs="仿宋"/>
                <w:sz w:val="22"/>
                <w:lang w:val="en-US" w:eastAsia="zh-CN"/>
              </w:rPr>
            </w:pPr>
            <w:r>
              <w:rPr>
                <w:rFonts w:hint="eastAsia" w:ascii="仿宋" w:hAnsi="仿宋" w:eastAsia="仿宋" w:cs="仿宋"/>
                <w:sz w:val="22"/>
              </w:rPr>
              <w:t>MYCH比选（202</w:t>
            </w:r>
            <w:r>
              <w:rPr>
                <w:rFonts w:hint="eastAsia" w:ascii="仿宋" w:hAnsi="仿宋" w:eastAsia="仿宋" w:cs="仿宋"/>
                <w:sz w:val="22"/>
                <w:lang w:val="en-US" w:eastAsia="zh-CN"/>
              </w:rPr>
              <w:t>6</w:t>
            </w:r>
            <w:r>
              <w:rPr>
                <w:rFonts w:hint="eastAsia" w:ascii="仿宋" w:hAnsi="仿宋" w:eastAsia="仿宋" w:cs="仿宋"/>
                <w:sz w:val="22"/>
              </w:rPr>
              <w:t>）0</w:t>
            </w:r>
            <w:r>
              <w:rPr>
                <w:rFonts w:hint="eastAsia" w:ascii="仿宋" w:hAnsi="仿宋" w:eastAsia="仿宋" w:cs="仿宋"/>
                <w:sz w:val="22"/>
                <w:lang w:val="en-US" w:eastAsia="zh-CN"/>
              </w:rPr>
              <w:t>60号</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w:t>
            </w:r>
            <w:r>
              <w:rPr>
                <w:rFonts w:hint="eastAsia" w:ascii="仿宋" w:hAnsi="仿宋" w:eastAsia="仿宋" w:cs="仿宋"/>
                <w:kern w:val="0"/>
                <w:sz w:val="22"/>
                <w:lang w:val="en-US" w:eastAsia="zh-CN"/>
              </w:rPr>
              <w:t>高</w:t>
            </w:r>
            <w:r>
              <w:rPr>
                <w:rFonts w:hint="eastAsia" w:ascii="仿宋" w:hAnsi="仿宋" w:eastAsia="仿宋" w:cs="仿宋"/>
                <w:kern w:val="0"/>
                <w:sz w:val="22"/>
                <w:lang w:val="zh-CN"/>
              </w:rPr>
              <w:t>限价</w:t>
            </w:r>
          </w:p>
        </w:tc>
        <w:tc>
          <w:tcPr>
            <w:tcW w:w="6674" w:type="dxa"/>
            <w:vAlign w:val="center"/>
          </w:tcPr>
          <w:p w14:paraId="45A53C31">
            <w:pPr>
              <w:spacing w:line="360" w:lineRule="auto"/>
              <w:ind w:left="210" w:leftChars="100"/>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移动式3300元/台、壁挂式2800元/台，年采购量不超过29.9万元</w:t>
            </w:r>
            <w:r>
              <w:rPr>
                <w:rFonts w:hint="eastAsia" w:ascii="仿宋" w:hAnsi="仿宋" w:eastAsia="仿宋" w:cs="仿宋"/>
                <w:sz w:val="22"/>
              </w:rPr>
              <w:t>（超过最高限价的报价，其响应文件作无效处理）</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A9B2F5E">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8"/>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027697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37ADA01B">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4499C22F">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65C5AE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98368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51EB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26FDF1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7C942F5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5D0484A">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D642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7792D902">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7"/>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7"/>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7"/>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7"/>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7"/>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7"/>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7"/>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76DDFD8">
            <w:pPr>
              <w:pStyle w:val="27"/>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60CD8E5C">
            <w:pPr>
              <w:numPr>
                <w:ilvl w:val="0"/>
                <w:numId w:val="11"/>
              </w:numPr>
              <w:spacing w:line="360" w:lineRule="auto"/>
              <w:ind w:left="210" w:leftChars="100" w:firstLine="0" w:firstLineChars="0"/>
              <w:rPr>
                <w:rFonts w:hint="eastAsia" w:ascii="仿宋" w:hAnsi="仿宋" w:eastAsia="仿宋" w:cs="仿宋"/>
                <w:b/>
                <w:bCs/>
                <w:sz w:val="22"/>
              </w:rPr>
            </w:pPr>
            <w:r>
              <w:rPr>
                <w:rFonts w:hint="eastAsia" w:ascii="仿宋" w:hAnsi="仿宋" w:eastAsia="仿宋" w:cs="仿宋"/>
                <w:b/>
                <w:bCs/>
                <w:sz w:val="22"/>
              </w:rPr>
              <w:t>主管部门： 医学装备科</w:t>
            </w:r>
          </w:p>
          <w:p w14:paraId="77A7F592">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侯老师 13541736263</w:t>
            </w:r>
          </w:p>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3"/>
        <w:numPr>
          <w:ilvl w:val="4"/>
          <w:numId w:val="0"/>
        </w:numPr>
        <w:outlineLvl w:val="9"/>
      </w:pPr>
    </w:p>
    <w:p w14:paraId="2A9324E8"/>
    <w:p w14:paraId="12F7D233">
      <w:pPr>
        <w:pStyle w:val="2"/>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低</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3EB6E5CC">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（2）比选后，进行二轮报价或多轮报价，供应商次轮报价不得高于上轮报价，以供应商的最终报价作为有效报价参与评审；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7"/>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7"/>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7"/>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r>
              <w:rPr>
                <w:rFonts w:hint="eastAsia" w:ascii="仿宋" w:hAnsi="仿宋" w:eastAsia="仿宋" w:cs="仿宋"/>
                <w:sz w:val="22"/>
              </w:rPr>
              <w:t>。</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7"/>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7"/>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7"/>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7"/>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7"/>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7"/>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7"/>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7"/>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7"/>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7"/>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2"/>
        <w:numPr>
          <w:ilvl w:val="0"/>
          <w:numId w:val="0"/>
        </w:numPr>
        <w:ind w:left="402"/>
        <w:rPr>
          <w:rFonts w:ascii="黑体" w:hAnsi="黑体" w:cs="黑体"/>
          <w:szCs w:val="32"/>
        </w:rPr>
      </w:pPr>
      <w:bookmarkStart w:id="2" w:name="_Toc28050"/>
      <w:bookmarkStart w:id="3" w:name="_Toc5431"/>
      <w:bookmarkStart w:id="4" w:name="_Toc19400"/>
      <w:r>
        <w:rPr>
          <w:rFonts w:hint="eastAsia"/>
        </w:rPr>
        <w:t xml:space="preserve">第三章 </w:t>
      </w:r>
      <w:r>
        <w:t xml:space="preserve"> </w:t>
      </w:r>
      <w:r>
        <w:rPr>
          <w:rFonts w:hint="eastAsia"/>
        </w:rPr>
        <w:t>供应商资格审查及符合性审查</w:t>
      </w:r>
      <w:bookmarkEnd w:id="2"/>
      <w:bookmarkEnd w:id="3"/>
      <w:bookmarkEnd w:id="4"/>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902"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902"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555D57E">
            <w:pPr>
              <w:rPr>
                <w:rFonts w:ascii="仿宋" w:hAnsi="仿宋" w:eastAsia="仿宋" w:cs="仿宋"/>
                <w:sz w:val="22"/>
              </w:rPr>
            </w:pPr>
          </w:p>
        </w:tc>
        <w:tc>
          <w:tcPr>
            <w:tcW w:w="902"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2D2B8B32">
            <w:pPr>
              <w:rPr>
                <w:rFonts w:ascii="仿宋" w:hAnsi="仿宋" w:eastAsia="仿宋" w:cs="仿宋"/>
                <w:sz w:val="22"/>
              </w:rPr>
            </w:pPr>
          </w:p>
        </w:tc>
        <w:tc>
          <w:tcPr>
            <w:tcW w:w="902"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437254FE">
            <w:pPr>
              <w:rPr>
                <w:rFonts w:ascii="仿宋" w:hAnsi="仿宋" w:eastAsia="仿宋" w:cs="仿宋"/>
                <w:sz w:val="22"/>
              </w:rPr>
            </w:pPr>
          </w:p>
        </w:tc>
        <w:tc>
          <w:tcPr>
            <w:tcW w:w="902"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2A56FE6">
            <w:pPr>
              <w:rPr>
                <w:rFonts w:ascii="仿宋" w:hAnsi="仿宋" w:eastAsia="仿宋" w:cs="仿宋"/>
                <w:sz w:val="22"/>
              </w:rPr>
            </w:pPr>
          </w:p>
        </w:tc>
        <w:tc>
          <w:tcPr>
            <w:tcW w:w="902"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92E8D35">
            <w:pPr>
              <w:rPr>
                <w:rFonts w:ascii="仿宋" w:hAnsi="仿宋" w:eastAsia="仿宋" w:cs="仿宋"/>
                <w:sz w:val="22"/>
              </w:rPr>
            </w:pPr>
          </w:p>
        </w:tc>
        <w:tc>
          <w:tcPr>
            <w:tcW w:w="902"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1124A017">
            <w:pPr>
              <w:pStyle w:val="28"/>
              <w:numPr>
                <w:ilvl w:val="0"/>
                <w:numId w:val="0"/>
              </w:numPr>
              <w:spacing w:line="240" w:lineRule="exact"/>
              <w:ind w:leftChars="0"/>
              <w:jc w:val="left"/>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1.投标人需具备医疗器械生产或经营许可证。</w:t>
            </w:r>
          </w:p>
          <w:p w14:paraId="09E56934">
            <w:pPr>
              <w:jc w:val="left"/>
              <w:rPr>
                <w:rFonts w:hint="eastAsia" w:ascii="仿宋" w:hAnsi="仿宋" w:eastAsia="仿宋" w:cs="仿宋"/>
                <w:sz w:val="22"/>
                <w:lang w:val="en-US" w:eastAsia="zh-CN"/>
              </w:rPr>
            </w:pPr>
            <w:r>
              <w:rPr>
                <w:rFonts w:hint="eastAsia" w:ascii="仿宋" w:hAnsi="仿宋" w:eastAsia="仿宋" w:cs="仿宋"/>
                <w:kern w:val="2"/>
                <w:sz w:val="22"/>
                <w:szCs w:val="22"/>
                <w:lang w:val="en-US" w:eastAsia="zh-CN" w:bidi="ar-SA"/>
              </w:rPr>
              <w:t>2.产品需具备中华人民共和国医疗器械注册证或备案。</w:t>
            </w:r>
          </w:p>
        </w:tc>
        <w:tc>
          <w:tcPr>
            <w:tcW w:w="902" w:type="dxa"/>
            <w:vAlign w:val="center"/>
          </w:tcPr>
          <w:p w14:paraId="2BA0B98B">
            <w:pPr>
              <w:jc w:val="left"/>
              <w:rPr>
                <w:rFonts w:ascii="仿宋" w:hAnsi="仿宋" w:eastAsia="仿宋" w:cs="仿宋"/>
                <w:bCs/>
                <w:kern w:val="0"/>
                <w:sz w:val="22"/>
              </w:rPr>
            </w:pPr>
          </w:p>
        </w:tc>
      </w:tr>
    </w:tbl>
    <w:p w14:paraId="3011CD8E"/>
    <w:p w14:paraId="6F8866D4">
      <w:pPr>
        <w:pStyle w:val="25"/>
      </w:pPr>
    </w:p>
    <w:p w14:paraId="6F519FF2">
      <w:pPr>
        <w:pStyle w:val="25"/>
      </w:pPr>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2"/>
        <w:numPr>
          <w:ilvl w:val="0"/>
          <w:numId w:val="0"/>
        </w:numPr>
        <w:ind w:left="402"/>
      </w:pPr>
      <w:bookmarkStart w:id="5" w:name="_Toc12193"/>
      <w:bookmarkStart w:id="6" w:name="_Toc3988"/>
      <w:bookmarkStart w:id="7" w:name="_Toc12668"/>
      <w:r>
        <w:rPr>
          <w:rFonts w:hint="eastAsia"/>
        </w:rPr>
        <w:t>第四章 采购需求</w:t>
      </w:r>
      <w:bookmarkEnd w:id="5"/>
      <w:bookmarkEnd w:id="6"/>
      <w:bookmarkEnd w:id="7"/>
    </w:p>
    <w:p w14:paraId="0017B56D">
      <w:pPr>
        <w:rPr>
          <w:rFonts w:ascii="仿宋" w:hAnsi="仿宋" w:eastAsia="仿宋" w:cs="仿宋"/>
          <w:b/>
          <w:bCs/>
          <w:sz w:val="24"/>
          <w:szCs w:val="24"/>
        </w:rPr>
      </w:pPr>
    </w:p>
    <w:p w14:paraId="2508C23B">
      <w:pPr>
        <w:numPr>
          <w:ilvl w:val="0"/>
          <w:numId w:val="18"/>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79FFC0C5">
      <w:pPr>
        <w:numPr>
          <w:ilvl w:val="0"/>
          <w:numId w:val="0"/>
        </w:numPr>
        <w:spacing w:line="360" w:lineRule="auto"/>
        <w:ind w:leftChars="0" w:firstLine="480" w:firstLineChars="200"/>
        <w:rPr>
          <w:rFonts w:hint="default" w:cs="仿宋" w:asciiTheme="majorEastAsia" w:hAnsiTheme="majorEastAsia" w:eastAsiaTheme="majorEastAsia"/>
          <w:kern w:val="0"/>
          <w:sz w:val="24"/>
          <w:szCs w:val="24"/>
          <w:lang w:val="en-US" w:eastAsia="zh-CN"/>
        </w:rPr>
      </w:pPr>
      <w:r>
        <w:rPr>
          <w:rFonts w:hint="eastAsia" w:cs="仿宋" w:asciiTheme="majorEastAsia" w:hAnsiTheme="majorEastAsia" w:eastAsiaTheme="majorEastAsia"/>
          <w:kern w:val="0"/>
          <w:sz w:val="24"/>
          <w:szCs w:val="24"/>
          <w:lang w:val="en-US" w:eastAsia="zh-CN"/>
        </w:rPr>
        <w:t>绵阳市中心医院各科室因工作需要，拟采购紫外线空气消毒机，协议期3年。</w:t>
      </w:r>
    </w:p>
    <w:p w14:paraId="29B914A7">
      <w:pPr>
        <w:numPr>
          <w:ilvl w:val="0"/>
          <w:numId w:val="18"/>
        </w:numPr>
        <w:spacing w:after="317" w:afterLines="100" w:line="360" w:lineRule="auto"/>
        <w:ind w:left="0" w:leftChars="0" w:firstLine="0" w:firstLineChars="0"/>
        <w:outlineLvl w:val="1"/>
        <w:rPr>
          <w:rFonts w:hint="default" w:ascii="仿宋" w:hAnsi="仿宋" w:eastAsia="仿宋" w:cs="仿宋"/>
          <w:kern w:val="2"/>
          <w:sz w:val="24"/>
          <w:szCs w:val="24"/>
          <w:lang w:val="en-US" w:eastAsia="zh-CN" w:bidi="ar-SA"/>
        </w:rPr>
      </w:pPr>
      <w:r>
        <w:rPr>
          <w:rFonts w:hint="eastAsia" w:ascii="仿宋" w:hAnsi="仿宋" w:eastAsia="仿宋" w:cs="仿宋"/>
          <w:b/>
          <w:bCs/>
          <w:sz w:val="24"/>
          <w:szCs w:val="24"/>
        </w:rPr>
        <w:t>技术、服务要求</w:t>
      </w:r>
    </w:p>
    <w:p w14:paraId="4F7DBF3D">
      <w:pPr>
        <w:numPr>
          <w:ilvl w:val="0"/>
          <w:numId w:val="19"/>
        </w:numPr>
        <w:spacing w:line="360" w:lineRule="auto"/>
        <w:ind w:left="425" w:leftChars="0" w:hanging="425" w:firstLineChars="0"/>
        <w:rPr>
          <w:rFonts w:hint="eastAsia" w:cs="仿宋" w:asciiTheme="majorEastAsia" w:hAnsiTheme="majorEastAsia" w:eastAsiaTheme="majorEastAsia"/>
          <w:kern w:val="0"/>
          <w:sz w:val="24"/>
          <w:szCs w:val="24"/>
          <w:lang w:val="en-US" w:eastAsia="zh-CN"/>
        </w:rPr>
      </w:pPr>
      <w:r>
        <w:rPr>
          <w:rFonts w:hint="eastAsia" w:cs="仿宋" w:asciiTheme="majorEastAsia" w:hAnsiTheme="majorEastAsia" w:eastAsiaTheme="majorEastAsia"/>
          <w:kern w:val="0"/>
          <w:sz w:val="24"/>
          <w:szCs w:val="24"/>
          <w:lang w:val="en-US" w:eastAsia="zh-CN"/>
        </w:rPr>
        <w:t>壳体与面板：主机壳体选用防撞材质，表面采用高光、耐磨、耐腐蚀材质，表面平整无凹凸状，无卫生死角、便于清洁消杀。</w:t>
      </w:r>
    </w:p>
    <w:p w14:paraId="567817D8">
      <w:pPr>
        <w:numPr>
          <w:ilvl w:val="0"/>
          <w:numId w:val="19"/>
        </w:numPr>
        <w:spacing w:line="360" w:lineRule="auto"/>
        <w:ind w:left="425" w:leftChars="0" w:hanging="425" w:firstLineChars="0"/>
        <w:rPr>
          <w:rFonts w:hint="eastAsia" w:cs="仿宋" w:asciiTheme="majorEastAsia" w:hAnsiTheme="majorEastAsia" w:eastAsiaTheme="majorEastAsia"/>
          <w:kern w:val="0"/>
          <w:sz w:val="24"/>
          <w:szCs w:val="24"/>
          <w:lang w:val="en-US" w:eastAsia="zh-CN"/>
        </w:rPr>
      </w:pPr>
      <w:r>
        <w:rPr>
          <w:rFonts w:hint="eastAsia" w:cs="仿宋" w:asciiTheme="majorEastAsia" w:hAnsiTheme="majorEastAsia" w:eastAsiaTheme="majorEastAsia"/>
          <w:kern w:val="0"/>
          <w:sz w:val="24"/>
          <w:szCs w:val="24"/>
          <w:lang w:val="en-US" w:eastAsia="zh-CN"/>
        </w:rPr>
        <w:t>操控显示：配备触感式控制面板，搭配中文液晶显示屏，全中文操作界面，显示清晰、操作便捷。</w:t>
      </w:r>
    </w:p>
    <w:p w14:paraId="1CF6834A">
      <w:pPr>
        <w:numPr>
          <w:ilvl w:val="0"/>
          <w:numId w:val="19"/>
        </w:numPr>
        <w:spacing w:line="360" w:lineRule="auto"/>
        <w:ind w:left="425" w:leftChars="0" w:hanging="425" w:firstLineChars="0"/>
        <w:rPr>
          <w:rFonts w:hint="eastAsia" w:cs="仿宋" w:asciiTheme="majorEastAsia" w:hAnsiTheme="majorEastAsia" w:eastAsiaTheme="majorEastAsia"/>
          <w:kern w:val="0"/>
          <w:sz w:val="24"/>
          <w:szCs w:val="24"/>
          <w:lang w:val="en-US" w:eastAsia="zh-CN"/>
        </w:rPr>
      </w:pPr>
      <w:r>
        <w:rPr>
          <w:rFonts w:hint="eastAsia" w:cs="仿宋" w:asciiTheme="majorEastAsia" w:hAnsiTheme="majorEastAsia" w:eastAsiaTheme="majorEastAsia"/>
          <w:kern w:val="0"/>
          <w:sz w:val="24"/>
          <w:szCs w:val="24"/>
          <w:lang w:val="en-US" w:eastAsia="zh-CN"/>
        </w:rPr>
        <w:t>故障自动检测：紫外线灯管、电机故障自动检测功能。</w:t>
      </w:r>
    </w:p>
    <w:p w14:paraId="660886B9">
      <w:pPr>
        <w:numPr>
          <w:ilvl w:val="0"/>
          <w:numId w:val="19"/>
        </w:numPr>
        <w:spacing w:line="360" w:lineRule="auto"/>
        <w:ind w:left="425" w:leftChars="0" w:hanging="425" w:firstLineChars="0"/>
        <w:rPr>
          <w:rFonts w:hint="eastAsia" w:cs="仿宋" w:asciiTheme="majorEastAsia" w:hAnsiTheme="majorEastAsia" w:eastAsiaTheme="majorEastAsia"/>
          <w:kern w:val="0"/>
          <w:sz w:val="24"/>
          <w:szCs w:val="24"/>
          <w:lang w:val="en-US" w:eastAsia="zh-CN"/>
        </w:rPr>
      </w:pPr>
      <w:r>
        <w:rPr>
          <w:rFonts w:hint="eastAsia" w:cs="仿宋" w:asciiTheme="majorEastAsia" w:hAnsiTheme="majorEastAsia" w:eastAsiaTheme="majorEastAsia"/>
          <w:kern w:val="0"/>
          <w:sz w:val="24"/>
          <w:szCs w:val="24"/>
          <w:lang w:val="en-US" w:eastAsia="zh-CN"/>
        </w:rPr>
        <w:t>智能监测：支持紫外线强度在线自动检测。</w:t>
      </w:r>
    </w:p>
    <w:p w14:paraId="094B49DB">
      <w:pPr>
        <w:numPr>
          <w:ilvl w:val="0"/>
          <w:numId w:val="19"/>
        </w:numPr>
        <w:spacing w:line="360" w:lineRule="auto"/>
        <w:ind w:left="425" w:leftChars="0" w:hanging="425" w:firstLineChars="0"/>
        <w:rPr>
          <w:rFonts w:hint="eastAsia" w:cs="仿宋" w:asciiTheme="majorEastAsia" w:hAnsiTheme="majorEastAsia" w:eastAsiaTheme="majorEastAsia"/>
          <w:kern w:val="0"/>
          <w:sz w:val="24"/>
          <w:szCs w:val="24"/>
          <w:lang w:val="en-US" w:eastAsia="zh-CN"/>
        </w:rPr>
      </w:pPr>
      <w:r>
        <w:rPr>
          <w:rFonts w:hint="eastAsia" w:cs="仿宋" w:asciiTheme="majorEastAsia" w:hAnsiTheme="majorEastAsia" w:eastAsiaTheme="majorEastAsia"/>
          <w:kern w:val="0"/>
          <w:sz w:val="24"/>
          <w:szCs w:val="24"/>
          <w:lang w:val="en-US" w:eastAsia="zh-CN"/>
        </w:rPr>
        <w:t>风速与风路设计：风速支持高、中、低三档可调；采用下进风上出风结构，风叶为金属材质，送风稳定耐用；支持≥2个通道立体式出风，提升消毒均匀度。</w:t>
      </w:r>
    </w:p>
    <w:p w14:paraId="066CC1F7">
      <w:pPr>
        <w:numPr>
          <w:ilvl w:val="0"/>
          <w:numId w:val="19"/>
        </w:numPr>
        <w:spacing w:line="360" w:lineRule="auto"/>
        <w:ind w:left="425" w:leftChars="0" w:hanging="425" w:firstLineChars="0"/>
        <w:rPr>
          <w:rFonts w:hint="eastAsia" w:cs="仿宋" w:asciiTheme="majorEastAsia" w:hAnsiTheme="majorEastAsia" w:eastAsiaTheme="majorEastAsia"/>
          <w:kern w:val="0"/>
          <w:sz w:val="24"/>
          <w:szCs w:val="24"/>
          <w:lang w:val="en-US" w:eastAsia="zh-CN"/>
        </w:rPr>
      </w:pPr>
      <w:r>
        <w:rPr>
          <w:rFonts w:hint="eastAsia" w:cs="仿宋" w:asciiTheme="majorEastAsia" w:hAnsiTheme="majorEastAsia" w:eastAsiaTheme="majorEastAsia"/>
          <w:kern w:val="0"/>
          <w:sz w:val="24"/>
          <w:szCs w:val="24"/>
          <w:lang w:val="en-US" w:eastAsia="zh-CN"/>
        </w:rPr>
        <w:t>多重过滤消毒：配备可重复使用初效、中效尘埃过滤网，搭配活性炭网除臭、光触媒除菌，实现辅助消毒净化。</w:t>
      </w:r>
    </w:p>
    <w:p w14:paraId="0BBC9F7A">
      <w:pPr>
        <w:numPr>
          <w:ilvl w:val="0"/>
          <w:numId w:val="19"/>
        </w:numPr>
        <w:spacing w:line="360" w:lineRule="auto"/>
        <w:ind w:left="425" w:leftChars="0" w:hanging="425" w:firstLineChars="0"/>
        <w:rPr>
          <w:rFonts w:hint="eastAsia" w:cs="仿宋" w:asciiTheme="majorEastAsia" w:hAnsiTheme="majorEastAsia" w:eastAsiaTheme="majorEastAsia"/>
          <w:kern w:val="0"/>
          <w:sz w:val="24"/>
          <w:szCs w:val="24"/>
          <w:lang w:val="en-US" w:eastAsia="zh-CN"/>
        </w:rPr>
      </w:pPr>
      <w:r>
        <w:rPr>
          <w:rFonts w:hint="eastAsia" w:cs="仿宋" w:asciiTheme="majorEastAsia" w:hAnsiTheme="majorEastAsia" w:eastAsiaTheme="majorEastAsia"/>
          <w:kern w:val="0"/>
          <w:sz w:val="24"/>
          <w:szCs w:val="24"/>
          <w:lang w:val="en-US" w:eastAsia="zh-CN"/>
        </w:rPr>
        <w:t>智能运维提醒：带有整机工作寿命计时、清洗保养自动提醒功能，便于设备日常管护。</w:t>
      </w:r>
    </w:p>
    <w:p w14:paraId="71A9BE8B">
      <w:pPr>
        <w:numPr>
          <w:ilvl w:val="0"/>
          <w:numId w:val="19"/>
        </w:numPr>
        <w:spacing w:line="360" w:lineRule="auto"/>
        <w:ind w:left="425" w:leftChars="0" w:hanging="425" w:firstLineChars="0"/>
        <w:rPr>
          <w:rFonts w:hint="eastAsia" w:cs="仿宋" w:asciiTheme="majorEastAsia" w:hAnsiTheme="majorEastAsia" w:eastAsiaTheme="majorEastAsia"/>
          <w:kern w:val="0"/>
          <w:sz w:val="24"/>
          <w:szCs w:val="24"/>
          <w:lang w:val="en-US" w:eastAsia="zh-CN"/>
        </w:rPr>
      </w:pPr>
      <w:r>
        <w:rPr>
          <w:rFonts w:hint="eastAsia" w:cs="仿宋" w:asciiTheme="majorEastAsia" w:hAnsiTheme="majorEastAsia" w:eastAsiaTheme="majorEastAsia"/>
          <w:kern w:val="0"/>
          <w:sz w:val="24"/>
          <w:szCs w:val="24"/>
          <w:lang w:val="en-US" w:eastAsia="zh-CN"/>
        </w:rPr>
        <w:t>遥控收纳设计：遥控器具备收纳功能，不易遗失。</w:t>
      </w:r>
    </w:p>
    <w:p w14:paraId="548CC1B0">
      <w:pPr>
        <w:numPr>
          <w:ilvl w:val="0"/>
          <w:numId w:val="19"/>
        </w:numPr>
        <w:spacing w:line="360" w:lineRule="auto"/>
        <w:ind w:left="425" w:leftChars="0" w:hanging="425" w:firstLineChars="0"/>
        <w:rPr>
          <w:rFonts w:hint="eastAsia" w:cs="仿宋" w:asciiTheme="majorEastAsia" w:hAnsiTheme="majorEastAsia" w:eastAsiaTheme="majorEastAsia"/>
          <w:kern w:val="0"/>
          <w:sz w:val="24"/>
          <w:szCs w:val="24"/>
          <w:lang w:val="en-US" w:eastAsia="zh-CN"/>
        </w:rPr>
      </w:pPr>
      <w:r>
        <w:rPr>
          <w:rFonts w:hint="eastAsia" w:cs="仿宋" w:asciiTheme="majorEastAsia" w:hAnsiTheme="majorEastAsia" w:eastAsiaTheme="majorEastAsia"/>
          <w:kern w:val="0"/>
          <w:sz w:val="24"/>
          <w:szCs w:val="24"/>
          <w:lang w:val="en-US" w:eastAsia="zh-CN"/>
        </w:rPr>
        <w:t>人体工学设计：移动式机型外设防滑扶手，便于设备移动转运；壁挂式机型贴合墙面、安装稳固，不占用病区空间。</w:t>
      </w:r>
    </w:p>
    <w:p w14:paraId="6DB3322C">
      <w:pPr>
        <w:numPr>
          <w:ilvl w:val="0"/>
          <w:numId w:val="19"/>
        </w:numPr>
        <w:spacing w:line="360" w:lineRule="auto"/>
        <w:ind w:left="425" w:leftChars="0" w:hanging="425" w:firstLineChars="0"/>
        <w:rPr>
          <w:rFonts w:hint="eastAsia" w:cs="仿宋" w:asciiTheme="majorEastAsia" w:hAnsiTheme="majorEastAsia" w:eastAsiaTheme="majorEastAsia"/>
          <w:kern w:val="0"/>
          <w:sz w:val="24"/>
          <w:szCs w:val="24"/>
          <w:lang w:val="en-US" w:eastAsia="zh-CN"/>
        </w:rPr>
      </w:pPr>
      <w:r>
        <w:rPr>
          <w:rFonts w:hint="eastAsia" w:cs="仿宋" w:asciiTheme="majorEastAsia" w:hAnsiTheme="majorEastAsia" w:eastAsiaTheme="majorEastAsia"/>
          <w:kern w:val="0"/>
          <w:sz w:val="24"/>
          <w:szCs w:val="24"/>
          <w:lang w:val="en-US" w:eastAsia="zh-CN"/>
        </w:rPr>
        <w:t>设备外形：分为平板壁挂式、移动式两类，机身紧凑，适配不同安装与使用场景。</w:t>
      </w:r>
    </w:p>
    <w:p w14:paraId="5EBBDFC3">
      <w:pPr>
        <w:numPr>
          <w:ilvl w:val="0"/>
          <w:numId w:val="19"/>
        </w:numPr>
        <w:spacing w:line="360" w:lineRule="auto"/>
        <w:ind w:left="425" w:leftChars="0" w:hanging="425" w:firstLineChars="0"/>
        <w:rPr>
          <w:rFonts w:hint="eastAsia" w:cs="仿宋" w:asciiTheme="majorEastAsia" w:hAnsiTheme="majorEastAsia" w:eastAsiaTheme="majorEastAsia"/>
          <w:kern w:val="0"/>
          <w:sz w:val="24"/>
          <w:szCs w:val="24"/>
          <w:lang w:val="en-US" w:eastAsia="zh-CN"/>
        </w:rPr>
      </w:pPr>
      <w:r>
        <w:rPr>
          <w:rFonts w:hint="eastAsia" w:cs="仿宋" w:asciiTheme="majorEastAsia" w:hAnsiTheme="majorEastAsia" w:eastAsiaTheme="majorEastAsia"/>
          <w:kern w:val="0"/>
          <w:sz w:val="24"/>
          <w:szCs w:val="24"/>
          <w:lang w:val="en-US" w:eastAsia="zh-CN"/>
        </w:rPr>
        <w:t>适用消毒体积：≥100m³，满足医院大空间病区消毒需求。</w:t>
      </w:r>
    </w:p>
    <w:p w14:paraId="19E615A5">
      <w:pPr>
        <w:numPr>
          <w:ilvl w:val="0"/>
          <w:numId w:val="19"/>
        </w:numPr>
        <w:spacing w:line="360" w:lineRule="auto"/>
        <w:ind w:left="425" w:leftChars="0" w:hanging="425" w:firstLineChars="0"/>
        <w:rPr>
          <w:rFonts w:hint="eastAsia" w:cs="仿宋" w:asciiTheme="majorEastAsia" w:hAnsiTheme="majorEastAsia" w:eastAsiaTheme="majorEastAsia"/>
          <w:kern w:val="0"/>
          <w:sz w:val="24"/>
          <w:szCs w:val="24"/>
          <w:lang w:val="en-US" w:eastAsia="zh-CN"/>
        </w:rPr>
      </w:pPr>
      <w:r>
        <w:rPr>
          <w:rFonts w:hint="eastAsia" w:cs="仿宋" w:asciiTheme="majorEastAsia" w:hAnsiTheme="majorEastAsia" w:eastAsiaTheme="majorEastAsia"/>
          <w:kern w:val="0"/>
          <w:sz w:val="24"/>
          <w:szCs w:val="24"/>
          <w:lang w:val="en-US" w:eastAsia="zh-CN"/>
        </w:rPr>
        <w:t>循环消毒风量：≥1000m³/h，保障空气循环消毒效率。</w:t>
      </w:r>
    </w:p>
    <w:p w14:paraId="6DF6BB11">
      <w:pPr>
        <w:numPr>
          <w:ilvl w:val="0"/>
          <w:numId w:val="19"/>
        </w:numPr>
        <w:spacing w:line="360" w:lineRule="auto"/>
        <w:ind w:left="425" w:leftChars="0" w:hanging="425" w:firstLineChars="0"/>
        <w:rPr>
          <w:rFonts w:hint="eastAsia" w:cs="仿宋" w:asciiTheme="majorEastAsia" w:hAnsiTheme="majorEastAsia" w:eastAsiaTheme="majorEastAsia"/>
          <w:kern w:val="0"/>
          <w:sz w:val="24"/>
          <w:szCs w:val="24"/>
          <w:lang w:val="en-US" w:eastAsia="zh-CN"/>
        </w:rPr>
      </w:pPr>
      <w:r>
        <w:rPr>
          <w:rFonts w:hint="eastAsia" w:cs="仿宋" w:asciiTheme="majorEastAsia" w:hAnsiTheme="majorEastAsia" w:eastAsiaTheme="majorEastAsia"/>
          <w:kern w:val="0"/>
          <w:sz w:val="24"/>
          <w:szCs w:val="24"/>
          <w:lang w:val="en-US" w:eastAsia="zh-CN"/>
        </w:rPr>
        <w:t>紫外线辐照强度：≥7.75×10³μW/cm²（垂直距离灯管15cm处），需提供第三方检测报告佐证。</w:t>
      </w:r>
    </w:p>
    <w:p w14:paraId="148DA37B">
      <w:pPr>
        <w:numPr>
          <w:ilvl w:val="0"/>
          <w:numId w:val="19"/>
        </w:numPr>
        <w:spacing w:line="360" w:lineRule="auto"/>
        <w:ind w:left="425" w:leftChars="0" w:hanging="425" w:firstLineChars="0"/>
        <w:rPr>
          <w:rFonts w:hint="eastAsia" w:cs="仿宋" w:asciiTheme="majorEastAsia" w:hAnsiTheme="majorEastAsia" w:eastAsiaTheme="majorEastAsia"/>
          <w:kern w:val="0"/>
          <w:sz w:val="24"/>
          <w:szCs w:val="24"/>
          <w:lang w:val="en-US" w:eastAsia="zh-CN"/>
        </w:rPr>
      </w:pPr>
      <w:r>
        <w:rPr>
          <w:rFonts w:hint="eastAsia" w:cs="仿宋" w:asciiTheme="majorEastAsia" w:hAnsiTheme="majorEastAsia" w:eastAsiaTheme="majorEastAsia"/>
          <w:kern w:val="0"/>
          <w:sz w:val="24"/>
          <w:szCs w:val="24"/>
          <w:lang w:val="en-US" w:eastAsia="zh-CN"/>
        </w:rPr>
        <w:t>紫外线灯管参数：灯管数量≥8支，单支灯管使用寿命≥5000h。</w:t>
      </w:r>
    </w:p>
    <w:p w14:paraId="22BAB58A">
      <w:pPr>
        <w:numPr>
          <w:ilvl w:val="0"/>
          <w:numId w:val="19"/>
        </w:numPr>
        <w:spacing w:line="360" w:lineRule="auto"/>
        <w:ind w:left="425" w:leftChars="0" w:hanging="425" w:firstLineChars="0"/>
        <w:rPr>
          <w:rFonts w:hint="eastAsia" w:cs="仿宋" w:asciiTheme="majorEastAsia" w:hAnsiTheme="majorEastAsia" w:eastAsiaTheme="majorEastAsia"/>
          <w:kern w:val="0"/>
          <w:sz w:val="24"/>
          <w:szCs w:val="24"/>
          <w:lang w:val="en-US" w:eastAsia="zh-CN"/>
        </w:rPr>
      </w:pPr>
      <w:r>
        <w:rPr>
          <w:rFonts w:hint="eastAsia" w:cs="仿宋" w:asciiTheme="majorEastAsia" w:hAnsiTheme="majorEastAsia" w:eastAsiaTheme="majorEastAsia"/>
          <w:kern w:val="0"/>
          <w:sz w:val="24"/>
          <w:szCs w:val="24"/>
          <w:lang w:val="en-US" w:eastAsia="zh-CN"/>
        </w:rPr>
        <w:t>臭氧排放量：消毒时空气中臭氧量≤0.028mg/m³，需提供第三方检测报告佐证，安全无残留。</w:t>
      </w:r>
    </w:p>
    <w:p w14:paraId="51B3DB74">
      <w:pPr>
        <w:numPr>
          <w:ilvl w:val="0"/>
          <w:numId w:val="19"/>
        </w:numPr>
        <w:spacing w:line="360" w:lineRule="auto"/>
        <w:ind w:left="425" w:leftChars="0" w:hanging="425" w:firstLineChars="0"/>
        <w:rPr>
          <w:rFonts w:hint="eastAsia" w:cs="仿宋" w:asciiTheme="majorEastAsia" w:hAnsiTheme="majorEastAsia" w:eastAsiaTheme="majorEastAsia"/>
          <w:kern w:val="0"/>
          <w:sz w:val="24"/>
          <w:szCs w:val="24"/>
          <w:lang w:val="en-US" w:eastAsia="zh-CN"/>
        </w:rPr>
      </w:pPr>
      <w:r>
        <w:rPr>
          <w:rFonts w:hint="eastAsia" w:cs="仿宋" w:asciiTheme="majorEastAsia" w:hAnsiTheme="majorEastAsia" w:eastAsiaTheme="majorEastAsia"/>
          <w:kern w:val="0"/>
          <w:sz w:val="24"/>
          <w:szCs w:val="24"/>
          <w:lang w:val="en-US" w:eastAsia="zh-CN"/>
        </w:rPr>
        <w:t>自然菌消亡率：≥97%，需提供第三方检测报告佐证，消毒效果达标。</w:t>
      </w:r>
    </w:p>
    <w:p w14:paraId="1F19D49E">
      <w:pPr>
        <w:numPr>
          <w:ilvl w:val="0"/>
          <w:numId w:val="19"/>
        </w:numPr>
        <w:spacing w:line="360" w:lineRule="auto"/>
        <w:ind w:left="425" w:leftChars="0" w:hanging="425" w:firstLineChars="0"/>
        <w:rPr>
          <w:rFonts w:hint="eastAsia" w:cs="仿宋" w:asciiTheme="majorEastAsia" w:hAnsiTheme="majorEastAsia" w:eastAsiaTheme="majorEastAsia"/>
          <w:kern w:val="0"/>
          <w:sz w:val="24"/>
          <w:szCs w:val="24"/>
          <w:lang w:val="en-US" w:eastAsia="zh-CN"/>
        </w:rPr>
      </w:pPr>
      <w:r>
        <w:rPr>
          <w:rFonts w:hint="eastAsia" w:cs="仿宋" w:asciiTheme="majorEastAsia" w:hAnsiTheme="majorEastAsia" w:eastAsiaTheme="majorEastAsia"/>
          <w:kern w:val="0"/>
          <w:sz w:val="24"/>
          <w:szCs w:val="24"/>
          <w:lang w:val="en-US" w:eastAsia="zh-CN"/>
        </w:rPr>
        <w:t>消毒后细菌总数：≤21cfu/m³，符合医院Ⅱ、Ⅲ类环境标准，需提供第三方检测报告佐证。</w:t>
      </w:r>
    </w:p>
    <w:p w14:paraId="312F96C1">
      <w:pPr>
        <w:numPr>
          <w:ilvl w:val="0"/>
          <w:numId w:val="19"/>
        </w:numPr>
        <w:spacing w:line="360" w:lineRule="auto"/>
        <w:ind w:left="425" w:leftChars="0" w:hanging="425" w:firstLineChars="0"/>
        <w:rPr>
          <w:rFonts w:hint="eastAsia" w:cs="仿宋" w:asciiTheme="majorEastAsia" w:hAnsiTheme="majorEastAsia" w:eastAsiaTheme="majorEastAsia"/>
          <w:kern w:val="0"/>
          <w:sz w:val="24"/>
          <w:szCs w:val="24"/>
          <w:lang w:val="en-US" w:eastAsia="zh-CN"/>
        </w:rPr>
      </w:pPr>
      <w:r>
        <w:rPr>
          <w:rFonts w:hint="eastAsia" w:cs="仿宋" w:asciiTheme="majorEastAsia" w:hAnsiTheme="majorEastAsia" w:eastAsiaTheme="majorEastAsia"/>
          <w:kern w:val="0"/>
          <w:sz w:val="24"/>
          <w:szCs w:val="24"/>
          <w:lang w:val="en-US" w:eastAsia="zh-CN"/>
        </w:rPr>
        <w:t>安全防护参数：紫外线泄漏量≤5μW/cm²。</w:t>
      </w:r>
    </w:p>
    <w:p w14:paraId="636ABFFF">
      <w:pPr>
        <w:numPr>
          <w:ilvl w:val="0"/>
          <w:numId w:val="19"/>
        </w:numPr>
        <w:spacing w:line="360" w:lineRule="auto"/>
        <w:ind w:left="425" w:leftChars="0" w:hanging="425" w:firstLineChars="0"/>
        <w:rPr>
          <w:rFonts w:hint="eastAsia" w:cs="仿宋" w:asciiTheme="majorEastAsia" w:hAnsiTheme="majorEastAsia" w:eastAsiaTheme="majorEastAsia"/>
          <w:kern w:val="0"/>
          <w:sz w:val="24"/>
          <w:szCs w:val="24"/>
          <w:lang w:val="en-US" w:eastAsia="zh-CN"/>
        </w:rPr>
      </w:pPr>
      <w:r>
        <w:rPr>
          <w:rFonts w:hint="eastAsia" w:cs="仿宋" w:asciiTheme="majorEastAsia" w:hAnsiTheme="majorEastAsia" w:eastAsiaTheme="majorEastAsia"/>
          <w:kern w:val="0"/>
          <w:sz w:val="24"/>
          <w:szCs w:val="24"/>
          <w:lang w:val="en-US" w:eastAsia="zh-CN"/>
        </w:rPr>
        <w:t>可调功能：面板消毒时间可自由调节，适配不同消毒场景需求。</w:t>
      </w:r>
    </w:p>
    <w:p w14:paraId="7CC0D2EE">
      <w:pPr>
        <w:numPr>
          <w:ilvl w:val="0"/>
          <w:numId w:val="19"/>
        </w:numPr>
        <w:spacing w:line="360" w:lineRule="auto"/>
        <w:ind w:left="425" w:leftChars="0" w:hanging="425" w:firstLineChars="0"/>
        <w:rPr>
          <w:rFonts w:hint="eastAsia" w:cs="仿宋" w:asciiTheme="majorEastAsia" w:hAnsiTheme="majorEastAsia" w:eastAsiaTheme="majorEastAsia"/>
          <w:kern w:val="0"/>
          <w:sz w:val="24"/>
          <w:szCs w:val="24"/>
          <w:lang w:val="en-US" w:eastAsia="zh-CN"/>
        </w:rPr>
      </w:pPr>
      <w:r>
        <w:rPr>
          <w:rFonts w:hint="eastAsia" w:cs="仿宋" w:asciiTheme="majorEastAsia" w:hAnsiTheme="majorEastAsia" w:eastAsiaTheme="majorEastAsia"/>
          <w:kern w:val="0"/>
          <w:sz w:val="24"/>
          <w:szCs w:val="24"/>
          <w:lang w:val="en-US" w:eastAsia="zh-CN"/>
        </w:rPr>
        <w:t>整机使用寿命：≥8年。</w:t>
      </w:r>
    </w:p>
    <w:p w14:paraId="1171AA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327C40B5">
      <w:pPr>
        <w:numPr>
          <w:ilvl w:val="0"/>
          <w:numId w:val="20"/>
        </w:numPr>
        <w:spacing w:line="360" w:lineRule="auto"/>
        <w:ind w:left="425" w:leftChars="0" w:hanging="425" w:firstLineChars="0"/>
        <w:rPr>
          <w:rFonts w:hint="eastAsia" w:cs="仿宋" w:asciiTheme="majorEastAsia" w:hAnsiTheme="majorEastAsia" w:eastAsiaTheme="majorEastAsia"/>
          <w:kern w:val="0"/>
          <w:sz w:val="24"/>
          <w:szCs w:val="24"/>
          <w:lang w:val="en-US" w:eastAsia="zh-CN"/>
        </w:rPr>
      </w:pPr>
      <w:r>
        <w:rPr>
          <w:rFonts w:hint="eastAsia" w:cs="仿宋" w:asciiTheme="majorEastAsia" w:hAnsiTheme="majorEastAsia" w:eastAsiaTheme="majorEastAsia"/>
          <w:kern w:val="0"/>
          <w:sz w:val="24"/>
          <w:szCs w:val="24"/>
          <w:lang w:val="en-US" w:eastAsia="zh-CN"/>
        </w:rPr>
        <w:t>成交供应商需在30日内与采购人签订协议，签订协议后根据采购人需要提出交货要求起30日内提供货物并进行验收。</w:t>
      </w:r>
    </w:p>
    <w:p w14:paraId="6D5F6390">
      <w:pPr>
        <w:numPr>
          <w:ilvl w:val="0"/>
          <w:numId w:val="20"/>
        </w:numPr>
        <w:spacing w:line="360" w:lineRule="auto"/>
        <w:ind w:left="425" w:leftChars="0" w:hanging="425" w:firstLineChars="0"/>
        <w:rPr>
          <w:rFonts w:hint="eastAsia" w:cs="仿宋" w:asciiTheme="majorEastAsia" w:hAnsiTheme="majorEastAsia" w:eastAsiaTheme="majorEastAsia"/>
          <w:kern w:val="0"/>
          <w:sz w:val="24"/>
          <w:szCs w:val="24"/>
          <w:lang w:val="en-US" w:eastAsia="zh-CN"/>
        </w:rPr>
      </w:pPr>
      <w:r>
        <w:rPr>
          <w:rFonts w:hint="eastAsia" w:cs="仿宋" w:asciiTheme="majorEastAsia" w:hAnsiTheme="majorEastAsia" w:eastAsiaTheme="majorEastAsia"/>
          <w:kern w:val="0"/>
          <w:sz w:val="24"/>
          <w:szCs w:val="24"/>
          <w:lang w:val="en-US" w:eastAsia="zh-CN"/>
        </w:rPr>
        <w:t>付款方式：当批货物验收合格并正常运行后，采购人收到中标人提交完备票据凭证资料后30日内支付100%货款。</w:t>
      </w:r>
    </w:p>
    <w:p w14:paraId="4AFB6924">
      <w:pPr>
        <w:numPr>
          <w:ilvl w:val="0"/>
          <w:numId w:val="20"/>
        </w:numPr>
        <w:spacing w:line="360" w:lineRule="auto"/>
        <w:ind w:left="425" w:leftChars="0" w:hanging="425" w:firstLineChars="0"/>
        <w:rPr>
          <w:rFonts w:hint="eastAsia" w:cs="仿宋" w:asciiTheme="majorEastAsia" w:hAnsiTheme="majorEastAsia" w:eastAsiaTheme="majorEastAsia"/>
          <w:kern w:val="0"/>
          <w:sz w:val="24"/>
          <w:szCs w:val="24"/>
          <w:lang w:val="en-US" w:eastAsia="zh-CN"/>
        </w:rPr>
      </w:pPr>
      <w:r>
        <w:rPr>
          <w:rFonts w:hint="eastAsia" w:cs="仿宋" w:asciiTheme="majorEastAsia" w:hAnsiTheme="majorEastAsia" w:eastAsiaTheme="majorEastAsia"/>
          <w:kern w:val="0"/>
          <w:sz w:val="24"/>
          <w:szCs w:val="24"/>
          <w:lang w:val="en-US" w:eastAsia="zh-CN"/>
        </w:rPr>
        <w:t>验收要求：医学装备科和使用科室会同供应商共同验收。</w:t>
      </w:r>
    </w:p>
    <w:p w14:paraId="677C9B23">
      <w:pPr>
        <w:numPr>
          <w:ilvl w:val="0"/>
          <w:numId w:val="20"/>
        </w:numPr>
        <w:spacing w:line="360" w:lineRule="auto"/>
        <w:ind w:left="425" w:leftChars="0" w:hanging="425" w:firstLineChars="0"/>
        <w:rPr>
          <w:rFonts w:hint="eastAsia" w:cs="仿宋" w:asciiTheme="majorEastAsia" w:hAnsiTheme="majorEastAsia" w:eastAsiaTheme="majorEastAsia"/>
          <w:kern w:val="0"/>
          <w:sz w:val="24"/>
          <w:szCs w:val="24"/>
          <w:lang w:val="en-US" w:eastAsia="zh-CN"/>
        </w:rPr>
      </w:pPr>
      <w:r>
        <w:rPr>
          <w:rFonts w:hint="eastAsia" w:cs="仿宋" w:asciiTheme="majorEastAsia" w:hAnsiTheme="majorEastAsia" w:eastAsiaTheme="majorEastAsia"/>
          <w:kern w:val="0"/>
          <w:sz w:val="24"/>
          <w:szCs w:val="24"/>
          <w:lang w:val="en-US" w:eastAsia="zh-CN"/>
        </w:rPr>
        <w:t>售后服务：保修期≥3年。</w:t>
      </w:r>
    </w:p>
    <w:p w14:paraId="49357539">
      <w:pPr>
        <w:pStyle w:val="15"/>
        <w:spacing w:line="360" w:lineRule="auto"/>
        <w:ind w:firstLine="0"/>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r>
        <w:br w:type="page"/>
      </w:r>
    </w:p>
    <w:p w14:paraId="7908AF34">
      <w:pPr>
        <w:pStyle w:val="2"/>
        <w:numPr>
          <w:ilvl w:val="0"/>
          <w:numId w:val="0"/>
        </w:numPr>
        <w:ind w:left="402"/>
      </w:pPr>
      <w:bookmarkStart w:id="8" w:name="_Toc16344"/>
      <w:bookmarkStart w:id="9" w:name="_Toc22827"/>
      <w:bookmarkStart w:id="10" w:name="_Toc3094"/>
      <w:r>
        <w:rPr>
          <w:rFonts w:hint="eastAsia"/>
        </w:rPr>
        <w:t>第五章 响应文件格式</w:t>
      </w:r>
      <w:bookmarkEnd w:id="8"/>
      <w:bookmarkEnd w:id="9"/>
      <w:bookmarkEnd w:id="10"/>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1" w:name="_Toc5913"/>
      <w:bookmarkStart w:id="12" w:name="_Toc4960"/>
      <w:bookmarkStart w:id="13" w:name="_Toc29819"/>
      <w:r>
        <w:rPr>
          <w:rFonts w:hint="eastAsia" w:ascii="仿宋" w:hAnsi="仿宋" w:eastAsia="仿宋" w:cs="仿宋"/>
          <w:sz w:val="28"/>
          <w:szCs w:val="24"/>
        </w:rPr>
        <w:t>（响应文件封面）</w:t>
      </w:r>
      <w:bookmarkEnd w:id="11"/>
      <w:bookmarkEnd w:id="12"/>
      <w:bookmarkEnd w:id="13"/>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4" w:name="_Toc9428"/>
      <w:bookmarkStart w:id="15" w:name="_Toc19851"/>
      <w:bookmarkStart w:id="16" w:name="_Toc30609"/>
      <w:r>
        <w:rPr>
          <w:rFonts w:hint="eastAsia" w:ascii="仿宋" w:hAnsi="仿宋" w:eastAsia="仿宋" w:cs="仿宋"/>
          <w:sz w:val="24"/>
          <w:szCs w:val="24"/>
        </w:rPr>
        <w:t>项目名称：</w:t>
      </w:r>
      <w:bookmarkEnd w:id="14"/>
      <w:bookmarkEnd w:id="15"/>
      <w:bookmarkEnd w:id="16"/>
    </w:p>
    <w:p w14:paraId="1CCE2A68">
      <w:pPr>
        <w:jc w:val="left"/>
        <w:rPr>
          <w:rFonts w:ascii="仿宋" w:hAnsi="仿宋" w:eastAsia="仿宋" w:cs="仿宋"/>
          <w:sz w:val="24"/>
          <w:szCs w:val="24"/>
        </w:rPr>
      </w:pPr>
      <w:bookmarkStart w:id="17" w:name="_Toc32352"/>
      <w:bookmarkStart w:id="18" w:name="_Toc1544"/>
      <w:bookmarkStart w:id="19" w:name="_Toc9041"/>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17"/>
      <w:bookmarkEnd w:id="18"/>
      <w:bookmarkEnd w:id="19"/>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0" w:name="_Toc24097"/>
      <w:bookmarkStart w:id="21" w:name="_Toc21472"/>
    </w:p>
    <w:bookmarkEnd w:id="20"/>
    <w:bookmarkEnd w:id="21"/>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2" w:name="_Toc24859"/>
      <w:bookmarkStart w:id="23" w:name="_Toc1690"/>
      <w:bookmarkStart w:id="24" w:name="_Toc32749"/>
      <w:bookmarkStart w:id="25" w:name="_Toc17163"/>
      <w:r>
        <w:rPr>
          <w:rFonts w:hint="eastAsia" w:ascii="仿宋" w:hAnsi="仿宋" w:eastAsia="仿宋" w:cs="仿宋"/>
          <w:sz w:val="28"/>
          <w:szCs w:val="24"/>
        </w:rPr>
        <w:t>供应商名称（公章）：</w:t>
      </w:r>
      <w:bookmarkEnd w:id="22"/>
      <w:bookmarkEnd w:id="23"/>
      <w:bookmarkEnd w:id="24"/>
      <w:bookmarkEnd w:id="25"/>
    </w:p>
    <w:p w14:paraId="51F5712A">
      <w:pPr>
        <w:jc w:val="left"/>
        <w:rPr>
          <w:rFonts w:ascii="仿宋" w:hAnsi="仿宋" w:eastAsia="仿宋" w:cs="仿宋"/>
          <w:sz w:val="28"/>
          <w:szCs w:val="24"/>
        </w:rPr>
      </w:pPr>
      <w:bookmarkStart w:id="26" w:name="_Toc6803"/>
      <w:bookmarkStart w:id="27" w:name="_Toc24123"/>
      <w:bookmarkStart w:id="28" w:name="_Toc3558"/>
      <w:bookmarkStart w:id="29" w:name="_Toc17905"/>
      <w:r>
        <w:rPr>
          <w:rFonts w:hint="eastAsia" w:ascii="仿宋" w:hAnsi="仿宋" w:eastAsia="仿宋" w:cs="仿宋"/>
          <w:sz w:val="28"/>
          <w:szCs w:val="24"/>
        </w:rPr>
        <w:t>法定代表人或授权代理人（签字）：</w:t>
      </w:r>
      <w:bookmarkEnd w:id="26"/>
      <w:bookmarkEnd w:id="27"/>
      <w:bookmarkEnd w:id="28"/>
      <w:bookmarkEnd w:id="29"/>
    </w:p>
    <w:p w14:paraId="212AB205">
      <w:pPr>
        <w:jc w:val="left"/>
        <w:rPr>
          <w:rFonts w:ascii="仿宋" w:hAnsi="仿宋" w:eastAsia="仿宋" w:cs="仿宋"/>
          <w:sz w:val="28"/>
          <w:szCs w:val="24"/>
        </w:rPr>
      </w:pPr>
      <w:bookmarkStart w:id="30" w:name="_Toc27135"/>
      <w:bookmarkStart w:id="31" w:name="_Toc2989"/>
      <w:bookmarkStart w:id="32" w:name="_Toc27526"/>
      <w:bookmarkStart w:id="33" w:name="_Toc5996"/>
      <w:r>
        <w:rPr>
          <w:rFonts w:hint="eastAsia" w:ascii="仿宋" w:hAnsi="仿宋" w:eastAsia="仿宋" w:cs="仿宋"/>
          <w:sz w:val="28"/>
          <w:szCs w:val="24"/>
        </w:rPr>
        <w:t>联系方式（移动电话）：</w:t>
      </w:r>
      <w:bookmarkEnd w:id="30"/>
      <w:bookmarkEnd w:id="31"/>
      <w:bookmarkEnd w:id="32"/>
      <w:bookmarkEnd w:id="33"/>
    </w:p>
    <w:p w14:paraId="1D31DD32">
      <w:pPr>
        <w:jc w:val="left"/>
        <w:rPr>
          <w:rFonts w:ascii="仿宋" w:hAnsi="仿宋" w:eastAsia="仿宋" w:cs="仿宋"/>
          <w:sz w:val="28"/>
          <w:szCs w:val="24"/>
        </w:rPr>
      </w:pPr>
      <w:bookmarkStart w:id="34" w:name="_Toc19987"/>
      <w:bookmarkStart w:id="35" w:name="_Toc2031"/>
      <w:bookmarkStart w:id="36" w:name="_Toc5056"/>
      <w:bookmarkStart w:id="37" w:name="_Toc7233"/>
      <w:r>
        <w:rPr>
          <w:rFonts w:hint="eastAsia" w:ascii="仿宋" w:hAnsi="仿宋" w:eastAsia="仿宋" w:cs="仿宋"/>
          <w:sz w:val="28"/>
          <w:szCs w:val="24"/>
        </w:rPr>
        <w:t>日期：     年    月     日</w:t>
      </w:r>
      <w:bookmarkEnd w:id="34"/>
      <w:bookmarkEnd w:id="35"/>
      <w:bookmarkEnd w:id="36"/>
      <w:bookmarkEnd w:id="37"/>
    </w:p>
    <w:p w14:paraId="3E737F25">
      <w:pPr>
        <w:jc w:val="center"/>
        <w:rPr>
          <w:rFonts w:ascii="仿宋" w:hAnsi="仿宋" w:eastAsia="仿宋" w:cs="仿宋"/>
          <w:sz w:val="32"/>
          <w:szCs w:val="40"/>
        </w:rPr>
      </w:pPr>
      <w:bookmarkStart w:id="38" w:name="_Toc16029"/>
      <w:bookmarkStart w:id="39" w:name="_Toc3023"/>
      <w:bookmarkStart w:id="40" w:name="_Toc11352"/>
      <w:bookmarkStart w:id="41" w:name="_Toc6482"/>
      <w:bookmarkStart w:id="42" w:name="_Toc14829"/>
      <w:bookmarkStart w:id="43" w:name="_Toc21519"/>
    </w:p>
    <w:p w14:paraId="2DCE1A72">
      <w:pPr>
        <w:rPr>
          <w:rStyle w:val="31"/>
          <w:rFonts w:ascii="仿宋" w:hAnsi="仿宋" w:eastAsia="仿宋" w:cs="仿宋"/>
          <w:b/>
          <w:bCs/>
          <w:sz w:val="32"/>
          <w:szCs w:val="28"/>
        </w:rPr>
      </w:pPr>
      <w:r>
        <w:rPr>
          <w:rStyle w:val="31"/>
          <w:rFonts w:hint="eastAsia" w:ascii="仿宋" w:hAnsi="仿宋" w:eastAsia="仿宋" w:cs="仿宋"/>
          <w:b/>
          <w:bCs/>
          <w:sz w:val="32"/>
          <w:szCs w:val="28"/>
        </w:rPr>
        <w:br w:type="page"/>
      </w:r>
    </w:p>
    <w:p w14:paraId="1B7C2E1E">
      <w:pPr>
        <w:pStyle w:val="3"/>
        <w:ind w:firstLine="0"/>
      </w:pPr>
      <w:r>
        <w:rPr>
          <w:rFonts w:hint="eastAsia"/>
        </w:rPr>
        <w:t>承诺函</w:t>
      </w:r>
      <w:bookmarkEnd w:id="38"/>
      <w:bookmarkEnd w:id="39"/>
      <w:bookmarkEnd w:id="40"/>
      <w:bookmarkEnd w:id="41"/>
      <w:bookmarkEnd w:id="42"/>
      <w:bookmarkEnd w:id="43"/>
    </w:p>
    <w:p w14:paraId="032CC9B3">
      <w:pPr>
        <w:pStyle w:val="6"/>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6"/>
        <w:jc w:val="left"/>
        <w:rPr>
          <w:rFonts w:ascii="仿宋" w:hAnsi="仿宋" w:eastAsia="仿宋" w:cs="仿宋"/>
          <w:sz w:val="24"/>
        </w:rPr>
      </w:pPr>
      <w:r>
        <w:rPr>
          <w:rFonts w:hint="eastAsia" w:ascii="仿宋" w:hAnsi="仿宋" w:eastAsia="仿宋" w:cs="仿宋"/>
          <w:bCs/>
          <w:sz w:val="24"/>
        </w:rPr>
        <w:t>时间：</w:t>
      </w:r>
    </w:p>
    <w:p w14:paraId="2EDFE03D">
      <w:bookmarkStart w:id="44" w:name="_Toc17857"/>
      <w:bookmarkStart w:id="45" w:name="_Toc30971"/>
      <w:bookmarkStart w:id="46" w:name="_Toc22676"/>
      <w:bookmarkStart w:id="47" w:name="_Toc31838"/>
      <w:bookmarkStart w:id="48" w:name="_Toc4305"/>
      <w:r>
        <w:rPr>
          <w:rFonts w:hint="eastAsia"/>
        </w:rPr>
        <w:br w:type="page"/>
      </w:r>
    </w:p>
    <w:p w14:paraId="2278E64B">
      <w:pPr>
        <w:pStyle w:val="3"/>
        <w:ind w:left="-1" w:firstLine="0"/>
      </w:pPr>
      <w:r>
        <w:rPr>
          <w:rFonts w:hint="eastAsia"/>
        </w:rPr>
        <w:t>具有独立承担民事责任的能力</w:t>
      </w:r>
      <w:bookmarkEnd w:id="44"/>
      <w:bookmarkEnd w:id="45"/>
      <w:bookmarkEnd w:id="46"/>
      <w:bookmarkEnd w:id="47"/>
      <w:bookmarkEnd w:id="48"/>
    </w:p>
    <w:p w14:paraId="6ED71137">
      <w:pPr>
        <w:pStyle w:val="6"/>
        <w:jc w:val="center"/>
        <w:rPr>
          <w:rFonts w:ascii="仿宋" w:hAnsi="仿宋" w:eastAsia="仿宋" w:cs="仿宋"/>
          <w:b/>
          <w:bCs/>
        </w:rPr>
      </w:pPr>
    </w:p>
    <w:p w14:paraId="428566B8">
      <w:pPr>
        <w:jc w:val="center"/>
        <w:rPr>
          <w:rStyle w:val="31"/>
          <w:rFonts w:ascii="仿宋" w:hAnsi="仿宋" w:eastAsia="仿宋" w:cs="仿宋"/>
          <w:sz w:val="32"/>
          <w:szCs w:val="28"/>
        </w:rPr>
      </w:pPr>
      <w:r>
        <w:rPr>
          <w:rFonts w:hint="eastAsia" w:ascii="仿宋" w:hAnsi="仿宋" w:eastAsia="仿宋" w:cs="仿宋"/>
          <w:sz w:val="32"/>
          <w:szCs w:val="36"/>
        </w:rPr>
        <w:t>（按第三章要求提供）</w:t>
      </w:r>
    </w:p>
    <w:p w14:paraId="24ADAC3B">
      <w:pPr>
        <w:pStyle w:val="3"/>
        <w:ind w:firstLine="0"/>
        <w:rPr>
          <w:rStyle w:val="31"/>
          <w:rFonts w:ascii="仿宋" w:hAnsi="仿宋" w:cs="仿宋"/>
          <w:szCs w:val="28"/>
        </w:rPr>
      </w:pPr>
      <w:r>
        <w:rPr>
          <w:rFonts w:hint="eastAsia" w:ascii="仿宋" w:hAnsi="仿宋" w:cs="仿宋"/>
          <w:bCs/>
        </w:rPr>
        <w:br w:type="page"/>
      </w:r>
      <w:bookmarkStart w:id="49" w:name="_Toc15613"/>
      <w:bookmarkStart w:id="50" w:name="_Toc27186"/>
      <w:bookmarkStart w:id="51"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49"/>
      <w:bookmarkEnd w:id="50"/>
      <w:bookmarkStart w:id="52" w:name="_Toc13706"/>
      <w:bookmarkStart w:id="53" w:name="_Toc13904"/>
      <w:bookmarkStart w:id="54" w:name="_Toc25357"/>
    </w:p>
    <w:p w14:paraId="2490D0F0">
      <w:pPr>
        <w:pStyle w:val="3"/>
        <w:ind w:firstLine="0"/>
      </w:pPr>
      <w:bookmarkStart w:id="55" w:name="_Toc15508"/>
      <w:bookmarkStart w:id="56" w:name="_Toc23146"/>
      <w:r>
        <w:rPr>
          <w:rFonts w:hint="eastAsia"/>
        </w:rPr>
        <w:t>本项目其他资格条件提供的证明材料</w:t>
      </w:r>
      <w:bookmarkEnd w:id="51"/>
      <w:bookmarkEnd w:id="52"/>
      <w:bookmarkEnd w:id="53"/>
      <w:bookmarkEnd w:id="54"/>
      <w:bookmarkEnd w:id="55"/>
      <w:bookmarkEnd w:id="56"/>
    </w:p>
    <w:p w14:paraId="1AB75260">
      <w:pPr>
        <w:pStyle w:val="6"/>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30"/>
        <w:ind w:left="420" w:leftChars="200"/>
        <w:jc w:val="both"/>
        <w:rPr>
          <w:rFonts w:ascii="仿宋" w:hAnsi="仿宋" w:eastAsia="仿宋" w:cs="仿宋"/>
          <w:color w:val="auto"/>
        </w:rPr>
      </w:pPr>
    </w:p>
    <w:p w14:paraId="3561FC71">
      <w:pPr>
        <w:pStyle w:val="30"/>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3"/>
        <w:ind w:firstLine="0"/>
        <w:rPr>
          <w:rFonts w:ascii="仿宋" w:hAnsi="仿宋" w:cs="仿宋"/>
          <w:szCs w:val="32"/>
        </w:rPr>
      </w:pPr>
      <w:r>
        <w:rPr>
          <w:rFonts w:hint="eastAsia" w:ascii="仿宋" w:hAnsi="仿宋" w:cs="仿宋"/>
          <w:szCs w:val="32"/>
        </w:rPr>
        <w:br w:type="page"/>
      </w:r>
      <w:bookmarkStart w:id="57" w:name="_Toc25638"/>
      <w:bookmarkStart w:id="58" w:name="_Toc11351"/>
      <w:bookmarkStart w:id="59" w:name="_Toc15526"/>
      <w:bookmarkStart w:id="60" w:name="_Toc27661"/>
      <w:bookmarkStart w:id="61" w:name="_Toc20589"/>
      <w:bookmarkStart w:id="62" w:name="_Toc12015"/>
      <w:r>
        <w:rPr>
          <w:rStyle w:val="39"/>
          <w:rFonts w:hint="eastAsia"/>
          <w:b/>
        </w:rPr>
        <w:t>法定代表人身份证明书</w:t>
      </w:r>
      <w:bookmarkEnd w:id="57"/>
      <w:bookmarkEnd w:id="58"/>
      <w:bookmarkEnd w:id="59"/>
      <w:bookmarkEnd w:id="60"/>
      <w:bookmarkEnd w:id="61"/>
      <w:bookmarkEnd w:id="62"/>
    </w:p>
    <w:p w14:paraId="12E6DDAA">
      <w:pPr>
        <w:pStyle w:val="30"/>
        <w:jc w:val="center"/>
        <w:rPr>
          <w:rFonts w:ascii="仿宋" w:hAnsi="仿宋" w:eastAsia="仿宋" w:cs="仿宋"/>
          <w:color w:val="auto"/>
        </w:rPr>
      </w:pPr>
    </w:p>
    <w:p w14:paraId="49398CEB">
      <w:pPr>
        <w:pStyle w:val="30"/>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30"/>
        <w:jc w:val="center"/>
        <w:rPr>
          <w:rFonts w:ascii="仿宋" w:hAnsi="仿宋" w:eastAsia="仿宋" w:cs="仿宋"/>
          <w:color w:val="auto"/>
        </w:rPr>
      </w:pPr>
    </w:p>
    <w:p w14:paraId="6AB7F125">
      <w:pPr>
        <w:pStyle w:val="30"/>
        <w:jc w:val="center"/>
        <w:rPr>
          <w:rFonts w:ascii="仿宋" w:hAnsi="仿宋" w:eastAsia="仿宋" w:cs="仿宋"/>
          <w:color w:val="auto"/>
        </w:rPr>
      </w:pPr>
    </w:p>
    <w:p w14:paraId="1039ED9D">
      <w:pPr>
        <w:pStyle w:val="30"/>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30"/>
        <w:rPr>
          <w:rFonts w:ascii="仿宋" w:hAnsi="仿宋" w:eastAsia="仿宋" w:cs="仿宋"/>
          <w:color w:val="auto"/>
        </w:rPr>
      </w:pPr>
      <w:r>
        <w:rPr>
          <w:rFonts w:hint="eastAsia" w:ascii="仿宋" w:hAnsi="仿宋" w:eastAsia="仿宋" w:cs="仿宋"/>
          <w:color w:val="auto"/>
        </w:rPr>
        <w:t>特此证明。</w:t>
      </w:r>
    </w:p>
    <w:p w14:paraId="203782D8">
      <w:pPr>
        <w:pStyle w:val="30"/>
        <w:jc w:val="both"/>
        <w:rPr>
          <w:rFonts w:ascii="仿宋" w:hAnsi="仿宋" w:eastAsia="仿宋" w:cs="仿宋"/>
          <w:color w:val="auto"/>
        </w:rPr>
      </w:pPr>
    </w:p>
    <w:p w14:paraId="5184AE1A">
      <w:pPr>
        <w:pStyle w:val="30"/>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6"/>
        <w:jc w:val="left"/>
        <w:rPr>
          <w:rFonts w:ascii="仿宋" w:hAnsi="仿宋" w:eastAsia="仿宋" w:cs="仿宋"/>
          <w:sz w:val="24"/>
        </w:rPr>
      </w:pPr>
      <w:r>
        <w:rPr>
          <w:rFonts w:hint="eastAsia" w:ascii="仿宋" w:hAnsi="仿宋" w:eastAsia="仿宋" w:cs="仿宋"/>
          <w:bCs/>
          <w:sz w:val="24"/>
        </w:rPr>
        <w:t>时间：</w:t>
      </w:r>
    </w:p>
    <w:p w14:paraId="2A3EBC47">
      <w:pPr>
        <w:pStyle w:val="30"/>
        <w:jc w:val="center"/>
        <w:rPr>
          <w:rFonts w:ascii="仿宋" w:hAnsi="仿宋" w:eastAsia="仿宋" w:cs="仿宋"/>
          <w:color w:val="auto"/>
        </w:rPr>
      </w:pPr>
    </w:p>
    <w:p w14:paraId="284C7C41">
      <w:pPr>
        <w:pStyle w:val="30"/>
        <w:jc w:val="center"/>
        <w:rPr>
          <w:rFonts w:ascii="仿宋" w:hAnsi="仿宋" w:eastAsia="仿宋" w:cs="仿宋"/>
          <w:color w:val="auto"/>
        </w:rPr>
      </w:pPr>
    </w:p>
    <w:p w14:paraId="409BD205">
      <w:pPr>
        <w:pStyle w:val="30"/>
        <w:rPr>
          <w:rFonts w:ascii="仿宋" w:hAnsi="仿宋" w:eastAsia="仿宋" w:cs="仿宋"/>
          <w:color w:val="auto"/>
        </w:rPr>
      </w:pPr>
      <w:r>
        <w:rPr>
          <w:rFonts w:hint="eastAsia" w:ascii="仿宋" w:hAnsi="仿宋" w:eastAsia="仿宋" w:cs="仿宋"/>
          <w:color w:val="auto"/>
        </w:rPr>
        <w:t>注：</w:t>
      </w:r>
    </w:p>
    <w:p w14:paraId="416C7924">
      <w:pPr>
        <w:pStyle w:val="30"/>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30"/>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30"/>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30"/>
        <w:jc w:val="both"/>
        <w:rPr>
          <w:rFonts w:ascii="仿宋" w:hAnsi="仿宋" w:eastAsia="仿宋" w:cs="仿宋"/>
          <w:color w:val="auto"/>
          <w:sz w:val="32"/>
          <w:szCs w:val="32"/>
        </w:rPr>
      </w:pPr>
    </w:p>
    <w:p w14:paraId="1C9EBAB9">
      <w:pPr>
        <w:pStyle w:val="30"/>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1"/>
          <w:rFonts w:hint="eastAsia" w:ascii="仿宋" w:hAnsi="仿宋" w:eastAsia="仿宋" w:cs="仿宋"/>
          <w:b/>
          <w:bCs/>
          <w:color w:val="auto"/>
          <w:kern w:val="2"/>
          <w:sz w:val="32"/>
          <w:szCs w:val="28"/>
        </w:rPr>
        <w:t>法定代表人授权委托书</w:t>
      </w:r>
    </w:p>
    <w:p w14:paraId="22EE0D66">
      <w:pPr>
        <w:pStyle w:val="30"/>
        <w:jc w:val="center"/>
        <w:rPr>
          <w:rFonts w:ascii="仿宋" w:hAnsi="仿宋" w:eastAsia="仿宋" w:cs="仿宋"/>
          <w:b/>
          <w:bCs/>
          <w:color w:val="auto"/>
        </w:rPr>
      </w:pPr>
    </w:p>
    <w:p w14:paraId="354D5B25">
      <w:pPr>
        <w:pStyle w:val="30"/>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30"/>
        <w:jc w:val="center"/>
        <w:rPr>
          <w:rFonts w:ascii="仿宋" w:hAnsi="仿宋" w:eastAsia="仿宋" w:cs="仿宋"/>
          <w:color w:val="auto"/>
        </w:rPr>
      </w:pPr>
    </w:p>
    <w:p w14:paraId="041E9C4E">
      <w:pPr>
        <w:pStyle w:val="6"/>
        <w:snapToGrid w:val="0"/>
        <w:spacing w:after="0" w:line="500" w:lineRule="exact"/>
        <w:ind w:firstLine="480" w:firstLineChars="200"/>
        <w:rPr>
          <w:rFonts w:ascii="仿宋" w:hAnsi="仿宋" w:eastAsia="仿宋" w:cs="仿宋"/>
          <w:sz w:val="24"/>
        </w:rPr>
      </w:pPr>
    </w:p>
    <w:p w14:paraId="76287808">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3"/>
        <w:ind w:firstLine="0"/>
        <w:rPr>
          <w:rStyle w:val="39"/>
          <w:rFonts w:ascii="仿宋" w:hAnsi="仿宋" w:cs="仿宋"/>
          <w:b/>
          <w:szCs w:val="32"/>
        </w:rPr>
      </w:pPr>
      <w:r>
        <w:rPr>
          <w:rFonts w:hint="eastAsia" w:ascii="仿宋" w:hAnsi="仿宋" w:cs="仿宋"/>
          <w:szCs w:val="32"/>
        </w:rPr>
        <w:br w:type="page"/>
      </w:r>
      <w:bookmarkStart w:id="63" w:name="_Toc26969"/>
      <w:bookmarkStart w:id="64" w:name="_Toc2041"/>
      <w:bookmarkStart w:id="65" w:name="_Toc12967"/>
      <w:bookmarkStart w:id="66" w:name="_Toc23967"/>
      <w:bookmarkStart w:id="67" w:name="_Toc1074"/>
      <w:bookmarkStart w:id="68" w:name="_Toc16435"/>
      <w:r>
        <w:rPr>
          <w:rStyle w:val="39"/>
          <w:rFonts w:hint="eastAsia"/>
          <w:b/>
        </w:rPr>
        <w:t>采购需求偏离表</w:t>
      </w:r>
      <w:bookmarkEnd w:id="63"/>
      <w:bookmarkEnd w:id="64"/>
      <w:bookmarkEnd w:id="65"/>
      <w:bookmarkEnd w:id="66"/>
      <w:bookmarkEnd w:id="67"/>
      <w:bookmarkEnd w:id="68"/>
    </w:p>
    <w:p w14:paraId="17FE6086">
      <w:pPr>
        <w:pStyle w:val="3"/>
        <w:numPr>
          <w:ilvl w:val="0"/>
          <w:numId w:val="0"/>
        </w:numPr>
        <w:ind w:firstLine="3534" w:firstLineChars="1100"/>
        <w:jc w:val="both"/>
        <w:rPr>
          <w:rFonts w:ascii="仿宋" w:hAnsi="仿宋" w:cs="仿宋"/>
          <w:szCs w:val="32"/>
        </w:rPr>
      </w:pPr>
      <w:r>
        <w:rPr>
          <w:rStyle w:val="39"/>
          <w:rFonts w:hint="eastAsia"/>
          <w:b/>
        </w:rPr>
        <w:t>1、技术或服务要求偏离表</w:t>
      </w:r>
    </w:p>
    <w:p w14:paraId="72ADF5F0">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15"/>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30"/>
        <w:jc w:val="center"/>
        <w:rPr>
          <w:rFonts w:ascii="仿宋" w:hAnsi="仿宋" w:eastAsia="仿宋" w:cs="仿宋"/>
          <w:color w:val="auto"/>
          <w:sz w:val="32"/>
          <w:szCs w:val="32"/>
        </w:rPr>
      </w:pPr>
    </w:p>
    <w:p w14:paraId="02E2A6C0">
      <w:pPr>
        <w:pStyle w:val="3"/>
        <w:numPr>
          <w:ilvl w:val="0"/>
          <w:numId w:val="0"/>
        </w:numPr>
        <w:ind w:firstLine="3534" w:firstLineChars="1100"/>
        <w:jc w:val="both"/>
        <w:rPr>
          <w:rStyle w:val="39"/>
          <w:b/>
        </w:rPr>
      </w:pPr>
    </w:p>
    <w:p w14:paraId="0BE16B8E">
      <w:pPr>
        <w:pStyle w:val="3"/>
        <w:numPr>
          <w:ilvl w:val="0"/>
          <w:numId w:val="0"/>
        </w:numPr>
        <w:ind w:firstLine="3534" w:firstLineChars="1100"/>
        <w:jc w:val="both"/>
        <w:rPr>
          <w:rStyle w:val="39"/>
          <w:b/>
        </w:rPr>
      </w:pPr>
    </w:p>
    <w:p w14:paraId="4F07CD7D">
      <w:pPr>
        <w:pStyle w:val="3"/>
        <w:numPr>
          <w:ilvl w:val="0"/>
          <w:numId w:val="0"/>
        </w:numPr>
        <w:ind w:firstLine="3534" w:firstLineChars="1100"/>
        <w:jc w:val="both"/>
        <w:rPr>
          <w:rStyle w:val="39"/>
          <w:b/>
        </w:rPr>
      </w:pPr>
    </w:p>
    <w:p w14:paraId="5039777D">
      <w:pPr>
        <w:pStyle w:val="3"/>
        <w:numPr>
          <w:ilvl w:val="0"/>
          <w:numId w:val="0"/>
        </w:numPr>
        <w:ind w:firstLine="3534" w:firstLineChars="1100"/>
        <w:jc w:val="both"/>
        <w:rPr>
          <w:rStyle w:val="39"/>
          <w:b/>
        </w:rPr>
      </w:pPr>
    </w:p>
    <w:p w14:paraId="48346406">
      <w:pPr>
        <w:pStyle w:val="3"/>
        <w:numPr>
          <w:ilvl w:val="0"/>
          <w:numId w:val="0"/>
        </w:numPr>
        <w:ind w:firstLine="3534" w:firstLineChars="1100"/>
        <w:jc w:val="both"/>
        <w:rPr>
          <w:rStyle w:val="39"/>
          <w:b/>
        </w:rPr>
      </w:pPr>
    </w:p>
    <w:p w14:paraId="3CF2EC76">
      <w:pPr>
        <w:pStyle w:val="3"/>
        <w:numPr>
          <w:ilvl w:val="0"/>
          <w:numId w:val="0"/>
        </w:numPr>
        <w:ind w:firstLine="3534" w:firstLineChars="1100"/>
        <w:jc w:val="both"/>
        <w:rPr>
          <w:rStyle w:val="39"/>
          <w:b/>
        </w:rPr>
      </w:pPr>
    </w:p>
    <w:p w14:paraId="3FFEF3E9">
      <w:pPr>
        <w:pStyle w:val="3"/>
        <w:numPr>
          <w:ilvl w:val="0"/>
          <w:numId w:val="0"/>
        </w:numPr>
        <w:ind w:firstLine="3534" w:firstLineChars="1100"/>
        <w:jc w:val="both"/>
        <w:rPr>
          <w:rStyle w:val="39"/>
          <w:b/>
        </w:rPr>
      </w:pPr>
    </w:p>
    <w:p w14:paraId="5005FE04">
      <w:pPr>
        <w:pStyle w:val="3"/>
        <w:numPr>
          <w:ilvl w:val="0"/>
          <w:numId w:val="0"/>
        </w:numPr>
        <w:ind w:firstLine="3534" w:firstLineChars="1100"/>
        <w:jc w:val="both"/>
        <w:rPr>
          <w:rStyle w:val="39"/>
          <w:b/>
        </w:rPr>
      </w:pPr>
    </w:p>
    <w:p w14:paraId="7FEBA4AF">
      <w:pPr>
        <w:pStyle w:val="3"/>
        <w:numPr>
          <w:ilvl w:val="0"/>
          <w:numId w:val="0"/>
        </w:numPr>
        <w:ind w:firstLine="3534" w:firstLineChars="1100"/>
        <w:jc w:val="both"/>
        <w:rPr>
          <w:rFonts w:ascii="仿宋" w:hAnsi="仿宋" w:cs="仿宋"/>
          <w:szCs w:val="32"/>
        </w:rPr>
      </w:pPr>
      <w:r>
        <w:rPr>
          <w:rStyle w:val="39"/>
          <w:rFonts w:hint="eastAsia"/>
          <w:b/>
        </w:rPr>
        <w:t>2、商务要求偏离表</w:t>
      </w:r>
    </w:p>
    <w:p w14:paraId="055E3AD6">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15"/>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30"/>
        <w:jc w:val="center"/>
        <w:rPr>
          <w:rFonts w:ascii="仿宋" w:hAnsi="仿宋" w:eastAsia="仿宋" w:cs="仿宋"/>
          <w:color w:val="auto"/>
          <w:sz w:val="32"/>
          <w:szCs w:val="32"/>
        </w:rPr>
      </w:pPr>
    </w:p>
    <w:p w14:paraId="3BAC58B0">
      <w:pPr>
        <w:widowControl w:val="0"/>
        <w:numPr>
          <w:ilvl w:val="0"/>
          <w:numId w:val="21"/>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b w:val="0"/>
          <w:kern w:val="2"/>
          <w:sz w:val="24"/>
          <w:szCs w:val="24"/>
          <w:lang w:eastAsia="zh-CN" w:bidi="ar-SA"/>
        </w:rPr>
      </w:pPr>
      <w:bookmarkStart w:id="69" w:name="_Toc15065"/>
      <w:bookmarkStart w:id="70" w:name="_Toc32605"/>
      <w:bookmarkStart w:id="71" w:name="_Toc24494"/>
      <w:bookmarkStart w:id="72" w:name="_Toc3871"/>
      <w:r>
        <w:rPr>
          <w:rFonts w:hint="eastAsia" w:asciiTheme="minorEastAsia" w:hAnsiTheme="minorEastAsia" w:eastAsiaTheme="minorEastAsia" w:cstheme="minorEastAsia"/>
          <w:kern w:val="2"/>
          <w:sz w:val="24"/>
          <w:szCs w:val="24"/>
          <w:lang w:bidi="ar-SA"/>
        </w:rPr>
        <w:t>导联配置：标准12导联，支持12导联同步采集、十二道波形同步输出与打印</w:t>
      </w:r>
      <w:r>
        <w:rPr>
          <w:rFonts w:hint="eastAsia" w:asciiTheme="minorEastAsia" w:hAnsiTheme="minorEastAsia" w:eastAsiaTheme="minorEastAsia" w:cstheme="minorEastAsia"/>
          <w:kern w:val="2"/>
          <w:sz w:val="24"/>
          <w:szCs w:val="24"/>
          <w:lang w:eastAsia="zh-CN" w:bidi="ar-SA"/>
        </w:rPr>
        <w:t>。</w:t>
      </w:r>
    </w:p>
    <w:p w14:paraId="548E0207">
      <w:pPr>
        <w:widowControl w:val="0"/>
        <w:numPr>
          <w:ilvl w:val="0"/>
          <w:numId w:val="21"/>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输入阻抗：≥100MΩ（10Hz）</w:t>
      </w:r>
      <w:r>
        <w:rPr>
          <w:rFonts w:hint="eastAsia" w:asciiTheme="minorEastAsia" w:hAnsiTheme="minorEastAsia" w:eastAsiaTheme="minorEastAsia" w:cstheme="minorEastAsia"/>
          <w:kern w:val="2"/>
          <w:sz w:val="24"/>
          <w:szCs w:val="24"/>
          <w:lang w:eastAsia="zh-CN" w:bidi="ar-SA"/>
        </w:rPr>
        <w:t>。</w:t>
      </w:r>
    </w:p>
    <w:p w14:paraId="5A086456">
      <w:pPr>
        <w:widowControl w:val="0"/>
        <w:numPr>
          <w:ilvl w:val="0"/>
          <w:numId w:val="21"/>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kern w:val="2"/>
          <w:sz w:val="24"/>
          <w:szCs w:val="24"/>
          <w:lang w:eastAsia="zh-CN" w:bidi="ar-SA"/>
        </w:rPr>
      </w:pPr>
      <w:r>
        <w:rPr>
          <w:rFonts w:hint="eastAsia" w:asciiTheme="minorEastAsia" w:hAnsiTheme="minorEastAsia" w:eastAsiaTheme="minorEastAsia" w:cstheme="minorEastAsia"/>
          <w:kern w:val="2"/>
          <w:sz w:val="24"/>
          <w:szCs w:val="24"/>
          <w:lang w:bidi="ar-SA"/>
        </w:rPr>
        <w:t>频率响应：0.05-300Hz（-3db）</w:t>
      </w:r>
      <w:r>
        <w:rPr>
          <w:rFonts w:hint="eastAsia" w:asciiTheme="minorEastAsia" w:hAnsiTheme="minorEastAsia" w:eastAsiaTheme="minorEastAsia" w:cstheme="minorEastAsia"/>
          <w:kern w:val="2"/>
          <w:sz w:val="24"/>
          <w:szCs w:val="24"/>
          <w:lang w:eastAsia="zh-CN" w:bidi="ar-SA"/>
        </w:rPr>
        <w:t>。</w:t>
      </w:r>
    </w:p>
    <w:p w14:paraId="0BF1FDE0">
      <w:pPr>
        <w:widowControl w:val="0"/>
        <w:numPr>
          <w:ilvl w:val="0"/>
          <w:numId w:val="21"/>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具备强抗干扰能力与精准起搏脉冲识别</w:t>
      </w:r>
      <w:r>
        <w:rPr>
          <w:rFonts w:hint="eastAsia" w:asciiTheme="minorEastAsia" w:hAnsiTheme="minorEastAsia" w:eastAsiaTheme="minorEastAsia" w:cstheme="minorEastAsia"/>
          <w:kern w:val="2"/>
          <w:sz w:val="24"/>
          <w:szCs w:val="24"/>
          <w:lang w:eastAsia="zh-CN" w:bidi="ar-SA"/>
        </w:rPr>
        <w:t>。</w:t>
      </w:r>
    </w:p>
    <w:p w14:paraId="11C3EBBB">
      <w:pPr>
        <w:widowControl w:val="0"/>
        <w:numPr>
          <w:ilvl w:val="0"/>
          <w:numId w:val="21"/>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内部噪声：≤12.5μVp-p</w:t>
      </w:r>
      <w:r>
        <w:rPr>
          <w:rFonts w:hint="eastAsia" w:asciiTheme="minorEastAsia" w:hAnsiTheme="minorEastAsia" w:eastAsiaTheme="minorEastAsia" w:cstheme="minorEastAsia"/>
          <w:kern w:val="2"/>
          <w:sz w:val="24"/>
          <w:szCs w:val="24"/>
          <w:lang w:eastAsia="zh-CN" w:bidi="ar-SA"/>
        </w:rPr>
        <w:t>。</w:t>
      </w:r>
    </w:p>
    <w:p w14:paraId="73B3EF8E">
      <w:pPr>
        <w:widowControl w:val="0"/>
        <w:numPr>
          <w:ilvl w:val="0"/>
          <w:numId w:val="21"/>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A/D转换：≥20bit</w:t>
      </w:r>
      <w:r>
        <w:rPr>
          <w:rFonts w:hint="eastAsia" w:asciiTheme="minorEastAsia" w:hAnsiTheme="minorEastAsia" w:eastAsiaTheme="minorEastAsia" w:cstheme="minorEastAsia"/>
          <w:kern w:val="2"/>
          <w:sz w:val="24"/>
          <w:szCs w:val="24"/>
          <w:lang w:eastAsia="zh-CN" w:bidi="ar-SA"/>
        </w:rPr>
        <w:t>。</w:t>
      </w:r>
    </w:p>
    <w:p w14:paraId="7CC22692">
      <w:pPr>
        <w:widowControl w:val="0"/>
        <w:numPr>
          <w:ilvl w:val="0"/>
          <w:numId w:val="21"/>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kern w:val="2"/>
          <w:sz w:val="24"/>
          <w:szCs w:val="24"/>
          <w:lang w:eastAsia="zh-CN" w:bidi="ar-SA"/>
        </w:rPr>
      </w:pPr>
      <w:r>
        <w:rPr>
          <w:rFonts w:hint="eastAsia" w:asciiTheme="minorEastAsia" w:hAnsiTheme="minorEastAsia" w:eastAsiaTheme="minorEastAsia" w:cstheme="minorEastAsia"/>
          <w:kern w:val="2"/>
          <w:sz w:val="24"/>
          <w:szCs w:val="24"/>
          <w:lang w:bidi="ar-SA"/>
        </w:rPr>
        <w:t>采样率：≥</w:t>
      </w:r>
      <w:r>
        <w:rPr>
          <w:rFonts w:hint="eastAsia" w:asciiTheme="minorEastAsia" w:hAnsiTheme="minorEastAsia" w:cstheme="minorEastAsia"/>
          <w:kern w:val="2"/>
          <w:sz w:val="24"/>
          <w:szCs w:val="24"/>
          <w:lang w:val="en-US" w:eastAsia="zh-CN" w:bidi="ar-SA"/>
        </w:rPr>
        <w:t>2</w:t>
      </w:r>
      <w:r>
        <w:rPr>
          <w:rFonts w:hint="eastAsia" w:asciiTheme="minorEastAsia" w:hAnsiTheme="minorEastAsia" w:eastAsiaTheme="minorEastAsia" w:cstheme="minorEastAsia"/>
          <w:kern w:val="2"/>
          <w:sz w:val="24"/>
          <w:szCs w:val="24"/>
          <w:lang w:bidi="ar-SA"/>
        </w:rPr>
        <w:t>0000Hz/通道，支持实时采样、预采样、触发采样、周期采样模式</w:t>
      </w:r>
      <w:r>
        <w:rPr>
          <w:rFonts w:hint="eastAsia" w:asciiTheme="minorEastAsia" w:hAnsiTheme="minorEastAsia" w:eastAsiaTheme="minorEastAsia" w:cstheme="minorEastAsia"/>
          <w:kern w:val="2"/>
          <w:sz w:val="24"/>
          <w:szCs w:val="24"/>
          <w:lang w:eastAsia="zh-CN" w:bidi="ar-SA"/>
        </w:rPr>
        <w:t>。</w:t>
      </w:r>
    </w:p>
    <w:p w14:paraId="7CBFB8B5">
      <w:pPr>
        <w:widowControl w:val="0"/>
        <w:numPr>
          <w:ilvl w:val="0"/>
          <w:numId w:val="21"/>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时间常数：≥3.2s；患者漏电流：≤10uA；道间干扰：≤0.5mm</w:t>
      </w:r>
      <w:r>
        <w:rPr>
          <w:rFonts w:hint="eastAsia" w:asciiTheme="minorEastAsia" w:hAnsiTheme="minorEastAsia" w:eastAsiaTheme="minorEastAsia" w:cstheme="minorEastAsia"/>
          <w:kern w:val="2"/>
          <w:sz w:val="24"/>
          <w:szCs w:val="24"/>
          <w:lang w:eastAsia="zh-CN" w:bidi="ar-SA"/>
        </w:rPr>
        <w:t>。</w:t>
      </w:r>
    </w:p>
    <w:p w14:paraId="734CF75F">
      <w:pPr>
        <w:widowControl w:val="0"/>
        <w:numPr>
          <w:ilvl w:val="0"/>
          <w:numId w:val="21"/>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kern w:val="2"/>
          <w:sz w:val="24"/>
          <w:szCs w:val="24"/>
          <w:lang w:bidi="ar-SA"/>
        </w:rPr>
      </w:pPr>
      <w:r>
        <w:rPr>
          <w:rFonts w:hint="eastAsia" w:asciiTheme="minorEastAsia" w:hAnsiTheme="minorEastAsia" w:eastAsiaTheme="minorEastAsia" w:cstheme="minorEastAsia"/>
          <w:kern w:val="2"/>
          <w:sz w:val="24"/>
          <w:szCs w:val="24"/>
          <w:lang w:bidi="ar-SA"/>
        </w:rPr>
        <w:t>显示屏幕：≥7英寸彩色液晶显示屏，中文菜单操作</w:t>
      </w:r>
    </w:p>
    <w:p w14:paraId="31C1CFDB">
      <w:pPr>
        <w:widowControl w:val="0"/>
        <w:numPr>
          <w:ilvl w:val="0"/>
          <w:numId w:val="21"/>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工作模式：支持手动、自动、节律、R-R四种工作模式</w:t>
      </w:r>
      <w:r>
        <w:rPr>
          <w:rFonts w:hint="eastAsia" w:asciiTheme="minorEastAsia" w:hAnsiTheme="minorEastAsia" w:eastAsiaTheme="minorEastAsia" w:cstheme="minorEastAsia"/>
          <w:kern w:val="2"/>
          <w:sz w:val="24"/>
          <w:szCs w:val="24"/>
          <w:lang w:eastAsia="zh-CN" w:bidi="ar-SA"/>
        </w:rPr>
        <w:t>。</w:t>
      </w:r>
    </w:p>
    <w:p w14:paraId="5B16A53D">
      <w:pPr>
        <w:widowControl w:val="0"/>
        <w:numPr>
          <w:ilvl w:val="0"/>
          <w:numId w:val="21"/>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滤波配置：具备交流滤波、肌电滤波、基线漂移滤波、低通滤波功能，滤波档位可调</w:t>
      </w:r>
      <w:r>
        <w:rPr>
          <w:rFonts w:hint="eastAsia" w:asciiTheme="minorEastAsia" w:hAnsiTheme="minorEastAsia" w:eastAsiaTheme="minorEastAsia" w:cstheme="minorEastAsia"/>
          <w:kern w:val="2"/>
          <w:sz w:val="24"/>
          <w:szCs w:val="24"/>
          <w:lang w:eastAsia="zh-CN" w:bidi="ar-SA"/>
        </w:rPr>
        <w:t>。</w:t>
      </w:r>
    </w:p>
    <w:p w14:paraId="500565EE">
      <w:pPr>
        <w:widowControl w:val="0"/>
        <w:numPr>
          <w:ilvl w:val="0"/>
          <w:numId w:val="21"/>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灵敏度选择：支持自适应、1.25、2.5、5、10、20、40mm/mV多档位切换</w:t>
      </w:r>
      <w:r>
        <w:rPr>
          <w:rFonts w:hint="eastAsia" w:asciiTheme="minorEastAsia" w:hAnsiTheme="minorEastAsia" w:eastAsiaTheme="minorEastAsia" w:cstheme="minorEastAsia"/>
          <w:kern w:val="2"/>
          <w:sz w:val="24"/>
          <w:szCs w:val="24"/>
          <w:lang w:eastAsia="zh-CN" w:bidi="ar-SA"/>
        </w:rPr>
        <w:t>。</w:t>
      </w:r>
    </w:p>
    <w:p w14:paraId="0788CAEE">
      <w:pPr>
        <w:widowControl w:val="0"/>
        <w:numPr>
          <w:ilvl w:val="0"/>
          <w:numId w:val="21"/>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走纸速度：支持6.25、12.5、25、50mm/s可调</w:t>
      </w:r>
      <w:r>
        <w:rPr>
          <w:rFonts w:hint="eastAsia" w:asciiTheme="minorEastAsia" w:hAnsiTheme="minorEastAsia" w:eastAsiaTheme="minorEastAsia" w:cstheme="minorEastAsia"/>
          <w:kern w:val="2"/>
          <w:sz w:val="24"/>
          <w:szCs w:val="24"/>
          <w:lang w:eastAsia="zh-CN" w:bidi="ar-SA"/>
        </w:rPr>
        <w:t>。</w:t>
      </w:r>
    </w:p>
    <w:p w14:paraId="048E9672">
      <w:pPr>
        <w:widowControl w:val="0"/>
        <w:numPr>
          <w:ilvl w:val="0"/>
          <w:numId w:val="21"/>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记录通道：支持3×4、6×2、12×1等多种打印格式</w:t>
      </w:r>
      <w:r>
        <w:rPr>
          <w:rFonts w:hint="eastAsia" w:asciiTheme="minorEastAsia" w:hAnsiTheme="minorEastAsia" w:eastAsiaTheme="minorEastAsia" w:cstheme="minorEastAsia"/>
          <w:kern w:val="2"/>
          <w:sz w:val="24"/>
          <w:szCs w:val="24"/>
          <w:lang w:eastAsia="zh-CN" w:bidi="ar-SA"/>
        </w:rPr>
        <w:t>。</w:t>
      </w:r>
    </w:p>
    <w:p w14:paraId="5C2DA474">
      <w:pPr>
        <w:widowControl w:val="0"/>
        <w:numPr>
          <w:ilvl w:val="0"/>
          <w:numId w:val="21"/>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具备波形冻结功能，可冻结前后≥120秒心电波形并回放</w:t>
      </w:r>
      <w:r>
        <w:rPr>
          <w:rFonts w:hint="eastAsia" w:asciiTheme="minorEastAsia" w:hAnsiTheme="minorEastAsia" w:eastAsiaTheme="minorEastAsia" w:cstheme="minorEastAsia"/>
          <w:kern w:val="2"/>
          <w:sz w:val="24"/>
          <w:szCs w:val="24"/>
          <w:lang w:eastAsia="zh-CN" w:bidi="ar-SA"/>
        </w:rPr>
        <w:t>。</w:t>
      </w:r>
    </w:p>
    <w:p w14:paraId="42AD97CB">
      <w:pPr>
        <w:widowControl w:val="0"/>
        <w:numPr>
          <w:ilvl w:val="0"/>
          <w:numId w:val="21"/>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自动分析：支持12导联同步自动分析、心律失常自动检测，可自动触发/延时打印报告</w:t>
      </w:r>
      <w:r>
        <w:rPr>
          <w:rFonts w:hint="eastAsia" w:asciiTheme="minorEastAsia" w:hAnsiTheme="minorEastAsia" w:eastAsiaTheme="minorEastAsia" w:cstheme="minorEastAsia"/>
          <w:kern w:val="2"/>
          <w:sz w:val="24"/>
          <w:szCs w:val="24"/>
          <w:lang w:eastAsia="zh-CN" w:bidi="ar-SA"/>
        </w:rPr>
        <w:t>。</w:t>
      </w:r>
    </w:p>
    <w:p w14:paraId="46E20464">
      <w:pPr>
        <w:widowControl w:val="0"/>
        <w:numPr>
          <w:ilvl w:val="0"/>
          <w:numId w:val="21"/>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监测分析：具备RR间期监测、ST段分析功能，可生成R-R趋势报告</w:t>
      </w:r>
      <w:r>
        <w:rPr>
          <w:rFonts w:hint="eastAsia" w:asciiTheme="minorEastAsia" w:hAnsiTheme="minorEastAsia" w:eastAsiaTheme="minorEastAsia" w:cstheme="minorEastAsia"/>
          <w:kern w:val="2"/>
          <w:sz w:val="24"/>
          <w:szCs w:val="24"/>
          <w:lang w:eastAsia="zh-CN" w:bidi="ar-SA"/>
        </w:rPr>
        <w:t>。</w:t>
      </w:r>
    </w:p>
    <w:p w14:paraId="7385AE7B">
      <w:pPr>
        <w:widowControl w:val="0"/>
        <w:numPr>
          <w:ilvl w:val="0"/>
          <w:numId w:val="21"/>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回顾存储：内置存储卡，本地存储病例≥700份，支持≥250次ECG资料回顾分析</w:t>
      </w:r>
      <w:r>
        <w:rPr>
          <w:rFonts w:hint="eastAsia" w:asciiTheme="minorEastAsia" w:hAnsiTheme="minorEastAsia" w:eastAsiaTheme="minorEastAsia" w:cstheme="minorEastAsia"/>
          <w:kern w:val="2"/>
          <w:sz w:val="24"/>
          <w:szCs w:val="24"/>
          <w:lang w:eastAsia="zh-CN" w:bidi="ar-SA"/>
        </w:rPr>
        <w:t>。</w:t>
      </w:r>
    </w:p>
    <w:p w14:paraId="43882E4C">
      <w:pPr>
        <w:widowControl w:val="0"/>
        <w:numPr>
          <w:ilvl w:val="0"/>
          <w:numId w:val="21"/>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自动采集：可设置5-60秒心电图自动记录、存储、传输</w:t>
      </w:r>
      <w:r>
        <w:rPr>
          <w:rFonts w:hint="eastAsia" w:asciiTheme="minorEastAsia" w:hAnsiTheme="minorEastAsia" w:eastAsiaTheme="minorEastAsia" w:cstheme="minorEastAsia"/>
          <w:kern w:val="2"/>
          <w:sz w:val="24"/>
          <w:szCs w:val="24"/>
          <w:lang w:eastAsia="zh-CN" w:bidi="ar-SA"/>
        </w:rPr>
        <w:t>。</w:t>
      </w:r>
    </w:p>
    <w:p w14:paraId="45FD62CE">
      <w:pPr>
        <w:widowControl w:val="0"/>
        <w:numPr>
          <w:ilvl w:val="0"/>
          <w:numId w:val="21"/>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报告输出：可打印分析结论、测量值、波形、明尼苏达码及患者基础信息</w:t>
      </w:r>
      <w:r>
        <w:rPr>
          <w:rFonts w:hint="eastAsia" w:asciiTheme="minorEastAsia" w:hAnsiTheme="minorEastAsia" w:eastAsiaTheme="minorEastAsia" w:cstheme="minorEastAsia"/>
          <w:kern w:val="2"/>
          <w:sz w:val="24"/>
          <w:szCs w:val="24"/>
          <w:lang w:eastAsia="zh-CN" w:bidi="ar-SA"/>
        </w:rPr>
        <w:t>。</w:t>
      </w:r>
    </w:p>
    <w:p w14:paraId="71004328">
      <w:pPr>
        <w:widowControl w:val="0"/>
        <w:numPr>
          <w:ilvl w:val="0"/>
          <w:numId w:val="21"/>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内置可充电锂离子电池，电池容量≥2500mAh，连续正常工作时间≥4小时</w:t>
      </w:r>
      <w:r>
        <w:rPr>
          <w:rFonts w:hint="eastAsia" w:asciiTheme="minorEastAsia" w:hAnsiTheme="minorEastAsia" w:eastAsiaTheme="minorEastAsia" w:cstheme="minorEastAsia"/>
          <w:kern w:val="2"/>
          <w:sz w:val="24"/>
          <w:szCs w:val="24"/>
          <w:lang w:eastAsia="zh-CN" w:bidi="ar-SA"/>
        </w:rPr>
        <w:t>。</w:t>
      </w:r>
    </w:p>
    <w:p w14:paraId="2F16B18C">
      <w:pPr>
        <w:widowControl w:val="0"/>
        <w:numPr>
          <w:ilvl w:val="0"/>
          <w:numId w:val="21"/>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支持待机时间设定，无操作自动关机省电</w:t>
      </w:r>
      <w:r>
        <w:rPr>
          <w:rFonts w:hint="eastAsia" w:asciiTheme="minorEastAsia" w:hAnsiTheme="minorEastAsia" w:eastAsiaTheme="minorEastAsia" w:cstheme="minorEastAsia"/>
          <w:kern w:val="2"/>
          <w:sz w:val="24"/>
          <w:szCs w:val="24"/>
          <w:lang w:eastAsia="zh-CN" w:bidi="ar-SA"/>
        </w:rPr>
        <w:t>。</w:t>
      </w:r>
    </w:p>
    <w:p w14:paraId="2BE3850C">
      <w:pPr>
        <w:widowControl w:val="0"/>
        <w:numPr>
          <w:ilvl w:val="0"/>
          <w:numId w:val="21"/>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通讯接口：标配USB接口、网口、串口，内置WIFI模块</w:t>
      </w:r>
      <w:r>
        <w:rPr>
          <w:rFonts w:hint="eastAsia" w:asciiTheme="minorEastAsia" w:hAnsiTheme="minorEastAsia" w:eastAsiaTheme="minorEastAsia" w:cstheme="minorEastAsia"/>
          <w:kern w:val="2"/>
          <w:sz w:val="24"/>
          <w:szCs w:val="24"/>
          <w:lang w:eastAsia="zh-CN" w:bidi="ar-SA"/>
        </w:rPr>
        <w:t>。</w:t>
      </w:r>
    </w:p>
    <w:p w14:paraId="0BD27A2D">
      <w:pPr>
        <w:widowControl w:val="0"/>
        <w:numPr>
          <w:ilvl w:val="0"/>
          <w:numId w:val="21"/>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网络功能：</w:t>
      </w:r>
      <w:r>
        <w:rPr>
          <w:rFonts w:hint="eastAsia" w:asciiTheme="minorEastAsia" w:hAnsiTheme="minorEastAsia" w:cstheme="minorEastAsia"/>
          <w:kern w:val="2"/>
          <w:sz w:val="24"/>
          <w:szCs w:val="24"/>
          <w:lang w:eastAsia="zh-CN" w:bidi="ar-SA"/>
        </w:rPr>
        <w:t>免费</w:t>
      </w:r>
      <w:r>
        <w:rPr>
          <w:rFonts w:hint="eastAsia" w:asciiTheme="minorEastAsia" w:hAnsiTheme="minorEastAsia" w:eastAsiaTheme="minorEastAsia" w:cstheme="minorEastAsia"/>
          <w:kern w:val="2"/>
          <w:sz w:val="24"/>
          <w:szCs w:val="24"/>
          <w:lang w:bidi="ar-SA"/>
        </w:rPr>
        <w:t>对接医院心电平台，支持预约信息直接加载与分类过滤，数据可上传院内网络</w:t>
      </w:r>
      <w:r>
        <w:rPr>
          <w:rFonts w:hint="eastAsia" w:asciiTheme="minorEastAsia" w:hAnsiTheme="minorEastAsia" w:eastAsiaTheme="minorEastAsia" w:cstheme="minorEastAsia"/>
          <w:kern w:val="2"/>
          <w:sz w:val="24"/>
          <w:szCs w:val="24"/>
          <w:lang w:eastAsia="zh-CN" w:bidi="ar-SA"/>
        </w:rPr>
        <w:t>。</w:t>
      </w:r>
    </w:p>
    <w:p w14:paraId="30227B4C">
      <w:pPr>
        <w:widowControl w:val="0"/>
        <w:numPr>
          <w:ilvl w:val="0"/>
          <w:numId w:val="21"/>
        </w:numPr>
        <w:adjustRightInd w:val="0"/>
        <w:spacing w:afterLines="0" w:afterAutospacing="0" w:line="240" w:lineRule="auto"/>
        <w:ind w:left="0" w:leftChars="0" w:firstLine="480" w:firstLineChars="200"/>
        <w:jc w:val="both"/>
        <w:rPr>
          <w:kern w:val="0"/>
          <w:sz w:val="20"/>
          <w:szCs w:val="20"/>
        </w:rPr>
      </w:pPr>
      <w:r>
        <w:rPr>
          <w:rFonts w:hint="eastAsia" w:asciiTheme="minorEastAsia" w:hAnsiTheme="minorEastAsia" w:eastAsiaTheme="minorEastAsia" w:cstheme="minorEastAsia"/>
          <w:kern w:val="2"/>
          <w:sz w:val="24"/>
          <w:szCs w:val="24"/>
          <w:lang w:bidi="ar-SA"/>
        </w:rPr>
        <w:t>具备抗除颤电击保护功能，浮地输入设计</w:t>
      </w:r>
      <w:r>
        <w:rPr>
          <w:rFonts w:hint="eastAsia" w:asciiTheme="minorEastAsia" w:hAnsiTheme="minorEastAsia" w:eastAsiaTheme="minorEastAsia" w:cstheme="minorEastAsia"/>
          <w:kern w:val="2"/>
          <w:sz w:val="24"/>
          <w:szCs w:val="24"/>
          <w:lang w:eastAsia="zh-CN" w:bidi="ar-SA"/>
        </w:rPr>
        <w:t>。</w:t>
      </w:r>
    </w:p>
    <w:p w14:paraId="1CBA6903">
      <w:pPr>
        <w:pStyle w:val="3"/>
        <w:ind w:firstLine="0"/>
      </w:pPr>
      <w:r>
        <w:rPr>
          <w:rFonts w:hint="eastAsia" w:asciiTheme="minorEastAsia" w:hAnsiTheme="minorEastAsia" w:cstheme="minorEastAsia"/>
          <w:kern w:val="2"/>
          <w:sz w:val="24"/>
          <w:szCs w:val="24"/>
          <w:lang w:val="en-US" w:eastAsia="zh-CN" w:bidi="ar-SA"/>
        </w:rPr>
        <w:t>设备设计使用年限≥10年。</w:t>
      </w:r>
      <w:r>
        <w:rPr>
          <w:rFonts w:hint="eastAsia"/>
        </w:rPr>
        <w:t>报价单</w:t>
      </w:r>
      <w:bookmarkEnd w:id="69"/>
    </w:p>
    <w:p w14:paraId="61CF892A">
      <w:pPr>
        <w:ind w:firstLine="660"/>
        <w:rPr>
          <w:rFonts w:ascii="仿宋" w:hAnsi="仿宋" w:eastAsia="仿宋" w:cs="仿宋"/>
          <w:sz w:val="24"/>
          <w:szCs w:val="24"/>
          <w:lang w:val="zh-TW" w:eastAsia="zh-TW"/>
        </w:rPr>
      </w:pPr>
      <w:bookmarkStart w:id="73" w:name="_Toc14685"/>
      <w:bookmarkStart w:id="74" w:name="_Toc29032"/>
      <w:bookmarkStart w:id="75"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D76C2C5">
      <w:pPr>
        <w:pStyle w:val="6"/>
        <w:rPr>
          <w:rFonts w:ascii="仿宋" w:hAnsi="仿宋" w:eastAsia="仿宋" w:cs="仿宋"/>
          <w:b/>
          <w:bCs/>
        </w:rPr>
      </w:pPr>
      <w:r>
        <w:rPr>
          <w:rFonts w:hint="eastAsia" w:ascii="仿宋" w:hAnsi="仿宋" w:eastAsia="仿宋" w:cs="仿宋"/>
          <w:b/>
          <w:bCs/>
        </w:rPr>
        <w:t>2.报价一览表</w:t>
      </w:r>
    </w:p>
    <w:tbl>
      <w:tblPr>
        <w:tblStyle w:val="18"/>
        <w:tblW w:w="9337"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065"/>
        <w:gridCol w:w="2104"/>
        <w:gridCol w:w="2104"/>
        <w:gridCol w:w="2104"/>
      </w:tblGrid>
      <w:tr w14:paraId="13BC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60" w:type="dxa"/>
            <w:vAlign w:val="center"/>
          </w:tcPr>
          <w:p w14:paraId="0C6FB98C">
            <w:pPr>
              <w:pStyle w:val="6"/>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2065" w:type="dxa"/>
            <w:vAlign w:val="center"/>
          </w:tcPr>
          <w:p w14:paraId="7F4D0839">
            <w:pPr>
              <w:pStyle w:val="6"/>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2104" w:type="dxa"/>
            <w:vAlign w:val="center"/>
          </w:tcPr>
          <w:p w14:paraId="2516E86D">
            <w:pPr>
              <w:pStyle w:val="6"/>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2104" w:type="dxa"/>
            <w:vAlign w:val="center"/>
          </w:tcPr>
          <w:p w14:paraId="5863E0ED">
            <w:pPr>
              <w:pStyle w:val="6"/>
              <w:jc w:val="center"/>
              <w:rPr>
                <w:rFonts w:hint="eastAsia" w:ascii="仿宋" w:hAnsi="仿宋" w:eastAsia="仿宋" w:cs="仿宋"/>
                <w:sz w:val="24"/>
                <w:szCs w:val="24"/>
              </w:rPr>
            </w:pPr>
            <w:r>
              <w:rPr>
                <w:rFonts w:hint="eastAsia" w:ascii="仿宋" w:hAnsi="仿宋" w:eastAsia="仿宋" w:cs="仿宋"/>
                <w:sz w:val="24"/>
                <w:szCs w:val="24"/>
                <w:lang w:val="en-US" w:eastAsia="zh-CN"/>
              </w:rPr>
              <w:t>型号</w:t>
            </w:r>
          </w:p>
        </w:tc>
        <w:tc>
          <w:tcPr>
            <w:tcW w:w="2104" w:type="dxa"/>
            <w:vAlign w:val="center"/>
          </w:tcPr>
          <w:p w14:paraId="3CF94DED">
            <w:pPr>
              <w:pStyle w:val="6"/>
              <w:jc w:val="center"/>
              <w:rPr>
                <w:rFonts w:hint="eastAsia"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1FFB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60" w:type="dxa"/>
            <w:vAlign w:val="center"/>
          </w:tcPr>
          <w:p w14:paraId="7E893F26">
            <w:pPr>
              <w:pStyle w:val="6"/>
              <w:jc w:val="center"/>
              <w:rPr>
                <w:rFonts w:ascii="仿宋" w:hAnsi="仿宋" w:eastAsia="仿宋" w:cs="仿宋"/>
                <w:sz w:val="24"/>
                <w:szCs w:val="24"/>
              </w:rPr>
            </w:pPr>
            <w:r>
              <w:rPr>
                <w:rFonts w:hint="eastAsia" w:ascii="仿宋" w:hAnsi="仿宋" w:eastAsia="仿宋" w:cs="仿宋"/>
                <w:sz w:val="24"/>
                <w:szCs w:val="24"/>
              </w:rPr>
              <w:t>1</w:t>
            </w:r>
          </w:p>
        </w:tc>
        <w:tc>
          <w:tcPr>
            <w:tcW w:w="2065" w:type="dxa"/>
            <w:vAlign w:val="center"/>
          </w:tcPr>
          <w:p w14:paraId="24C61287">
            <w:pPr>
              <w:pStyle w:val="6"/>
              <w:jc w:val="center"/>
              <w:rPr>
                <w:rFonts w:ascii="仿宋" w:hAnsi="仿宋" w:eastAsia="仿宋" w:cs="仿宋"/>
                <w:sz w:val="24"/>
                <w:szCs w:val="24"/>
              </w:rPr>
            </w:pPr>
          </w:p>
        </w:tc>
        <w:tc>
          <w:tcPr>
            <w:tcW w:w="2104" w:type="dxa"/>
            <w:vAlign w:val="center"/>
          </w:tcPr>
          <w:p w14:paraId="152F4F26">
            <w:pPr>
              <w:pStyle w:val="6"/>
              <w:jc w:val="center"/>
              <w:rPr>
                <w:rFonts w:ascii="仿宋" w:hAnsi="仿宋" w:eastAsia="仿宋" w:cs="仿宋"/>
                <w:sz w:val="24"/>
                <w:szCs w:val="24"/>
              </w:rPr>
            </w:pPr>
          </w:p>
        </w:tc>
        <w:tc>
          <w:tcPr>
            <w:tcW w:w="2104" w:type="dxa"/>
            <w:vAlign w:val="center"/>
          </w:tcPr>
          <w:p w14:paraId="7EBC2981">
            <w:pPr>
              <w:pStyle w:val="6"/>
              <w:jc w:val="center"/>
              <w:rPr>
                <w:rFonts w:ascii="仿宋" w:hAnsi="仿宋" w:eastAsia="仿宋" w:cs="仿宋"/>
                <w:sz w:val="24"/>
                <w:szCs w:val="24"/>
              </w:rPr>
            </w:pPr>
          </w:p>
        </w:tc>
        <w:tc>
          <w:tcPr>
            <w:tcW w:w="2104" w:type="dxa"/>
            <w:vAlign w:val="center"/>
          </w:tcPr>
          <w:p w14:paraId="65607845">
            <w:pPr>
              <w:pStyle w:val="6"/>
              <w:jc w:val="center"/>
              <w:rPr>
                <w:rFonts w:ascii="仿宋" w:hAnsi="仿宋" w:eastAsia="仿宋" w:cs="仿宋"/>
                <w:sz w:val="24"/>
                <w:szCs w:val="24"/>
              </w:rPr>
            </w:pPr>
          </w:p>
        </w:tc>
      </w:tr>
      <w:tr w14:paraId="6A21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60" w:type="dxa"/>
            <w:vAlign w:val="center"/>
          </w:tcPr>
          <w:p w14:paraId="3FAFE560">
            <w:pPr>
              <w:pStyle w:val="6"/>
              <w:jc w:val="center"/>
              <w:rPr>
                <w:rFonts w:ascii="仿宋" w:hAnsi="仿宋" w:eastAsia="仿宋" w:cs="仿宋"/>
                <w:sz w:val="24"/>
                <w:szCs w:val="24"/>
              </w:rPr>
            </w:pPr>
            <w:r>
              <w:rPr>
                <w:rFonts w:hint="eastAsia" w:ascii="仿宋" w:hAnsi="仿宋" w:eastAsia="仿宋" w:cs="仿宋"/>
                <w:sz w:val="24"/>
                <w:szCs w:val="24"/>
              </w:rPr>
              <w:t>报价合计</w:t>
            </w:r>
          </w:p>
        </w:tc>
        <w:tc>
          <w:tcPr>
            <w:tcW w:w="8377" w:type="dxa"/>
            <w:gridSpan w:val="4"/>
            <w:vAlign w:val="center"/>
          </w:tcPr>
          <w:p w14:paraId="453AEBD1">
            <w:pPr>
              <w:pStyle w:val="6"/>
              <w:jc w:val="left"/>
              <w:rPr>
                <w:rFonts w:hint="eastAsia" w:ascii="仿宋" w:hAnsi="仿宋" w:eastAsia="仿宋" w:cs="仿宋"/>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50389AA9">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6"/>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p>
    <w:p w14:paraId="27961020">
      <w:pPr>
        <w:pStyle w:val="3"/>
        <w:ind w:firstLine="0"/>
      </w:pPr>
      <w:r>
        <w:rPr>
          <w:rFonts w:hint="eastAsia"/>
        </w:rPr>
        <w:t>供应商认为需要提供的其他材料</w:t>
      </w:r>
      <w:bookmarkEnd w:id="70"/>
      <w:bookmarkEnd w:id="71"/>
      <w:bookmarkEnd w:id="72"/>
      <w:bookmarkEnd w:id="73"/>
      <w:bookmarkEnd w:id="74"/>
      <w:bookmarkEnd w:id="75"/>
    </w:p>
    <w:p w14:paraId="774B64BE">
      <w:pPr>
        <w:pStyle w:val="6"/>
        <w:jc w:val="center"/>
        <w:rPr>
          <w:rFonts w:ascii="仿宋" w:hAnsi="仿宋" w:eastAsia="仿宋" w:cs="仿宋"/>
        </w:rPr>
      </w:pPr>
    </w:p>
    <w:p w14:paraId="76329B97">
      <w:pPr>
        <w:pStyle w:val="6"/>
        <w:jc w:val="center"/>
        <w:rPr>
          <w:rFonts w:ascii="仿宋" w:hAnsi="仿宋" w:eastAsia="仿宋" w:cs="仿宋"/>
        </w:rPr>
      </w:pPr>
    </w:p>
    <w:p w14:paraId="6B30A77B">
      <w:pPr>
        <w:pStyle w:val="6"/>
        <w:jc w:val="center"/>
        <w:rPr>
          <w:rFonts w:ascii="仿宋" w:hAnsi="仿宋" w:eastAsia="仿宋" w:cs="仿宋"/>
        </w:rPr>
      </w:pPr>
    </w:p>
    <w:p w14:paraId="3DF0E0FA">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76" w:name="_Toc20691"/>
      <w:bookmarkStart w:id="77" w:name="_Toc5447"/>
      <w:r>
        <w:rPr>
          <w:rFonts w:hint="eastAsia" w:ascii="黑体" w:hAnsi="黑体" w:eastAsia="黑体" w:cs="黑体"/>
          <w:b/>
          <w:sz w:val="36"/>
          <w:szCs w:val="32"/>
        </w:rPr>
        <w:br w:type="page"/>
      </w:r>
      <w:bookmarkEnd w:id="76"/>
      <w:bookmarkEnd w:id="77"/>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6E571C0-CF5D-4F6B-834C-6CAC1929AF56}"/>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763578BB-C557-4956-BF3A-CCC7851EC8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57ED21F6-F993-4A22-9E9E-7EFA1D1FA616}"/>
  </w:font>
  <w:font w:name="仿宋_GB2312">
    <w:altName w:val="仿宋"/>
    <w:panose1 w:val="00000000000000000000"/>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85D53AD8-2EF2-4BC6-99E9-2B12D0E6E33C}"/>
  </w:font>
  <w:font w:name="KSOFE816CA0F">
    <w:panose1 w:val="020206030504050203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1"/>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1"/>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BFE816C4"/>
    <w:multiLevelType w:val="singleLevel"/>
    <w:tmpl w:val="BFE816C4"/>
    <w:lvl w:ilvl="0" w:tentative="0">
      <w:start w:val="1"/>
      <w:numFmt w:val="chineseCounting"/>
      <w:suff w:val="nothing"/>
      <w:lvlText w:val="%1、"/>
      <w:lvlJc w:val="left"/>
      <w:rPr>
        <w:rFonts w:hint="eastAsia"/>
      </w:rPr>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7">
    <w:nsid w:val="E1316915"/>
    <w:multiLevelType w:val="singleLevel"/>
    <w:tmpl w:val="E1316915"/>
    <w:lvl w:ilvl="0" w:tentative="0">
      <w:start w:val="1"/>
      <w:numFmt w:val="decimal"/>
      <w:suff w:val="nothing"/>
      <w:lvlText w:val="%1．"/>
      <w:lvlJc w:val="left"/>
      <w:pPr>
        <w:ind w:left="0" w:firstLine="400"/>
      </w:pPr>
      <w:rPr>
        <w:rFonts w:hint="default"/>
      </w:rPr>
    </w:lvl>
  </w:abstractNum>
  <w:abstractNum w:abstractNumId="8">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9">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10">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1">
    <w:nsid w:val="FCA5E3A8"/>
    <w:multiLevelType w:val="singleLevel"/>
    <w:tmpl w:val="FCA5E3A8"/>
    <w:lvl w:ilvl="0" w:tentative="0">
      <w:start w:val="1"/>
      <w:numFmt w:val="decimal"/>
      <w:suff w:val="nothing"/>
      <w:lvlText w:val="（%1）"/>
      <w:lvlJc w:val="left"/>
      <w:pPr>
        <w:ind w:left="-210"/>
      </w:pPr>
    </w:lvl>
  </w:abstractNum>
  <w:abstractNum w:abstractNumId="12">
    <w:nsid w:val="15CD5616"/>
    <w:multiLevelType w:val="singleLevel"/>
    <w:tmpl w:val="15CD5616"/>
    <w:lvl w:ilvl="0" w:tentative="0">
      <w:start w:val="1"/>
      <w:numFmt w:val="decimal"/>
      <w:lvlText w:val="%1."/>
      <w:lvlJc w:val="left"/>
      <w:pPr>
        <w:ind w:left="425" w:hanging="425"/>
      </w:pPr>
      <w:rPr>
        <w:rFonts w:hint="default"/>
      </w:rPr>
    </w:lvl>
  </w:abstractNum>
  <w:abstractNum w:abstractNumId="13">
    <w:nsid w:val="1F712D09"/>
    <w:multiLevelType w:val="singleLevel"/>
    <w:tmpl w:val="1F712D09"/>
    <w:lvl w:ilvl="0" w:tentative="0">
      <w:start w:val="1"/>
      <w:numFmt w:val="decimal"/>
      <w:lvlText w:val="(%1)"/>
      <w:lvlJc w:val="left"/>
      <w:pPr>
        <w:ind w:left="218" w:hanging="425"/>
      </w:pPr>
      <w:rPr>
        <w:rFonts w:hint="default"/>
      </w:rPr>
    </w:lvl>
  </w:abstractNum>
  <w:abstractNum w:abstractNumId="14">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5">
    <w:nsid w:val="3A69C7D9"/>
    <w:multiLevelType w:val="singleLevel"/>
    <w:tmpl w:val="3A69C7D9"/>
    <w:lvl w:ilvl="0" w:tentative="0">
      <w:start w:val="1"/>
      <w:numFmt w:val="decimal"/>
      <w:lvlText w:val="(%1)"/>
      <w:lvlJc w:val="left"/>
      <w:pPr>
        <w:ind w:left="425" w:hanging="425"/>
      </w:pPr>
      <w:rPr>
        <w:rFonts w:hint="default"/>
      </w:rPr>
    </w:lvl>
  </w:abstractNum>
  <w:abstractNum w:abstractNumId="16">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7">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8">
    <w:nsid w:val="57EFC481"/>
    <w:multiLevelType w:val="singleLevel"/>
    <w:tmpl w:val="57EFC481"/>
    <w:lvl w:ilvl="0" w:tentative="0">
      <w:start w:val="1"/>
      <w:numFmt w:val="decimal"/>
      <w:lvlText w:val="%1."/>
      <w:lvlJc w:val="left"/>
      <w:pPr>
        <w:ind w:left="425" w:hanging="425"/>
      </w:pPr>
      <w:rPr>
        <w:rFonts w:hint="default"/>
      </w:rPr>
    </w:lvl>
  </w:abstractNum>
  <w:abstractNum w:abstractNumId="19">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20">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4"/>
  </w:num>
  <w:num w:numId="2">
    <w:abstractNumId w:val="10"/>
  </w:num>
  <w:num w:numId="3">
    <w:abstractNumId w:val="16"/>
  </w:num>
  <w:num w:numId="4">
    <w:abstractNumId w:val="20"/>
  </w:num>
  <w:num w:numId="5">
    <w:abstractNumId w:val="13"/>
  </w:num>
  <w:num w:numId="6">
    <w:abstractNumId w:val="19"/>
  </w:num>
  <w:num w:numId="7">
    <w:abstractNumId w:val="15"/>
  </w:num>
  <w:num w:numId="8">
    <w:abstractNumId w:val="9"/>
  </w:num>
  <w:num w:numId="9">
    <w:abstractNumId w:val="17"/>
  </w:num>
  <w:num w:numId="10">
    <w:abstractNumId w:val="1"/>
  </w:num>
  <w:num w:numId="11">
    <w:abstractNumId w:val="5"/>
  </w:num>
  <w:num w:numId="12">
    <w:abstractNumId w:val="0"/>
  </w:num>
  <w:num w:numId="13">
    <w:abstractNumId w:val="2"/>
  </w:num>
  <w:num w:numId="14">
    <w:abstractNumId w:val="8"/>
  </w:num>
  <w:num w:numId="15">
    <w:abstractNumId w:val="3"/>
  </w:num>
  <w:num w:numId="16">
    <w:abstractNumId w:val="6"/>
  </w:num>
  <w:num w:numId="17">
    <w:abstractNumId w:val="11"/>
  </w:num>
  <w:num w:numId="18">
    <w:abstractNumId w:val="4"/>
  </w:num>
  <w:num w:numId="19">
    <w:abstractNumId w:val="12"/>
  </w:num>
  <w:num w:numId="20">
    <w:abstractNumId w:val="18"/>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1028B3"/>
    <w:rsid w:val="01FF1E15"/>
    <w:rsid w:val="037B73C5"/>
    <w:rsid w:val="038E0C11"/>
    <w:rsid w:val="03CA1FAF"/>
    <w:rsid w:val="041D546A"/>
    <w:rsid w:val="04F25D7B"/>
    <w:rsid w:val="052730A1"/>
    <w:rsid w:val="053034D0"/>
    <w:rsid w:val="05500079"/>
    <w:rsid w:val="058C78B0"/>
    <w:rsid w:val="05D12E0E"/>
    <w:rsid w:val="05E13064"/>
    <w:rsid w:val="06043A48"/>
    <w:rsid w:val="066F403E"/>
    <w:rsid w:val="06D56C36"/>
    <w:rsid w:val="06DD0510"/>
    <w:rsid w:val="07275343"/>
    <w:rsid w:val="078909F5"/>
    <w:rsid w:val="0797664C"/>
    <w:rsid w:val="07A66C43"/>
    <w:rsid w:val="07CA7DEC"/>
    <w:rsid w:val="08722396"/>
    <w:rsid w:val="093A3733"/>
    <w:rsid w:val="094F41B5"/>
    <w:rsid w:val="095073FA"/>
    <w:rsid w:val="0A2B3D50"/>
    <w:rsid w:val="0A5B6C7C"/>
    <w:rsid w:val="0A903DC8"/>
    <w:rsid w:val="0ABB1787"/>
    <w:rsid w:val="0B223ED3"/>
    <w:rsid w:val="0B395F4B"/>
    <w:rsid w:val="0B4276FF"/>
    <w:rsid w:val="0B4508AE"/>
    <w:rsid w:val="0B574F31"/>
    <w:rsid w:val="0BF34D9F"/>
    <w:rsid w:val="0C375F99"/>
    <w:rsid w:val="0CD33899"/>
    <w:rsid w:val="0DA80FAA"/>
    <w:rsid w:val="0DAF6962"/>
    <w:rsid w:val="0DCE2B6B"/>
    <w:rsid w:val="0E0B7FF0"/>
    <w:rsid w:val="0E692E60"/>
    <w:rsid w:val="0E9A4D55"/>
    <w:rsid w:val="0F23034D"/>
    <w:rsid w:val="0F522C33"/>
    <w:rsid w:val="0F5A207F"/>
    <w:rsid w:val="0F84096B"/>
    <w:rsid w:val="0FA80874"/>
    <w:rsid w:val="103462C0"/>
    <w:rsid w:val="10453CDC"/>
    <w:rsid w:val="111E5122"/>
    <w:rsid w:val="117A5014"/>
    <w:rsid w:val="11B31C24"/>
    <w:rsid w:val="11C15BEE"/>
    <w:rsid w:val="127F05A0"/>
    <w:rsid w:val="12E75E98"/>
    <w:rsid w:val="12EA1E51"/>
    <w:rsid w:val="136D78F8"/>
    <w:rsid w:val="13D35A4E"/>
    <w:rsid w:val="13E56991"/>
    <w:rsid w:val="143F1847"/>
    <w:rsid w:val="14522278"/>
    <w:rsid w:val="146C3D6E"/>
    <w:rsid w:val="14A910E0"/>
    <w:rsid w:val="14EF122E"/>
    <w:rsid w:val="15C26E1F"/>
    <w:rsid w:val="15DC53AD"/>
    <w:rsid w:val="162A4F7D"/>
    <w:rsid w:val="170948EF"/>
    <w:rsid w:val="17130116"/>
    <w:rsid w:val="17887E32"/>
    <w:rsid w:val="17F1147E"/>
    <w:rsid w:val="17FC09D2"/>
    <w:rsid w:val="19847FC3"/>
    <w:rsid w:val="1994787E"/>
    <w:rsid w:val="1A586B54"/>
    <w:rsid w:val="1A864C65"/>
    <w:rsid w:val="1AEF347F"/>
    <w:rsid w:val="1B3B2C45"/>
    <w:rsid w:val="1D610D61"/>
    <w:rsid w:val="1DD000AF"/>
    <w:rsid w:val="1DD066D7"/>
    <w:rsid w:val="1DF5197B"/>
    <w:rsid w:val="1E09745A"/>
    <w:rsid w:val="1E14234D"/>
    <w:rsid w:val="1E8F4CF1"/>
    <w:rsid w:val="1F4F7C3B"/>
    <w:rsid w:val="1F920200"/>
    <w:rsid w:val="1FB301BA"/>
    <w:rsid w:val="1FEA3A1E"/>
    <w:rsid w:val="1FED72F9"/>
    <w:rsid w:val="20D97009"/>
    <w:rsid w:val="210C2FB0"/>
    <w:rsid w:val="212005B5"/>
    <w:rsid w:val="21501BF0"/>
    <w:rsid w:val="21521ECD"/>
    <w:rsid w:val="2173335D"/>
    <w:rsid w:val="22807EAE"/>
    <w:rsid w:val="22EC6718"/>
    <w:rsid w:val="23282554"/>
    <w:rsid w:val="23563407"/>
    <w:rsid w:val="23791F56"/>
    <w:rsid w:val="249F101D"/>
    <w:rsid w:val="250334A1"/>
    <w:rsid w:val="253A4D8F"/>
    <w:rsid w:val="257858B7"/>
    <w:rsid w:val="25BD312B"/>
    <w:rsid w:val="26224FFB"/>
    <w:rsid w:val="262C2FF8"/>
    <w:rsid w:val="26614BE2"/>
    <w:rsid w:val="26A655F4"/>
    <w:rsid w:val="27970033"/>
    <w:rsid w:val="28094EEC"/>
    <w:rsid w:val="294D488F"/>
    <w:rsid w:val="29502FD4"/>
    <w:rsid w:val="298E3DBB"/>
    <w:rsid w:val="29A078DB"/>
    <w:rsid w:val="29C5318E"/>
    <w:rsid w:val="29C74208"/>
    <w:rsid w:val="29F103B3"/>
    <w:rsid w:val="2A3335F4"/>
    <w:rsid w:val="2AAD33E1"/>
    <w:rsid w:val="2AEF232A"/>
    <w:rsid w:val="2AF54989"/>
    <w:rsid w:val="2B2626BC"/>
    <w:rsid w:val="2B2D7144"/>
    <w:rsid w:val="2B563B49"/>
    <w:rsid w:val="2BD274F4"/>
    <w:rsid w:val="2C7C33D1"/>
    <w:rsid w:val="2C9A0A9E"/>
    <w:rsid w:val="2CC93AF1"/>
    <w:rsid w:val="2CDF3C0F"/>
    <w:rsid w:val="2CE462F8"/>
    <w:rsid w:val="2DA70D65"/>
    <w:rsid w:val="2E8822E7"/>
    <w:rsid w:val="2F6328EB"/>
    <w:rsid w:val="2F966F61"/>
    <w:rsid w:val="2FE2558D"/>
    <w:rsid w:val="305F1EED"/>
    <w:rsid w:val="30A901D0"/>
    <w:rsid w:val="30BE31DA"/>
    <w:rsid w:val="31F51A59"/>
    <w:rsid w:val="32724DD0"/>
    <w:rsid w:val="32787627"/>
    <w:rsid w:val="329655CE"/>
    <w:rsid w:val="32AC3E17"/>
    <w:rsid w:val="33C24ADF"/>
    <w:rsid w:val="343706EB"/>
    <w:rsid w:val="351A08D0"/>
    <w:rsid w:val="357519FC"/>
    <w:rsid w:val="35A61797"/>
    <w:rsid w:val="35D74205"/>
    <w:rsid w:val="36153039"/>
    <w:rsid w:val="366277BD"/>
    <w:rsid w:val="367D6EF4"/>
    <w:rsid w:val="371E7B30"/>
    <w:rsid w:val="37BA4003"/>
    <w:rsid w:val="37BF3B20"/>
    <w:rsid w:val="380B5401"/>
    <w:rsid w:val="38323B02"/>
    <w:rsid w:val="38AE5E8C"/>
    <w:rsid w:val="3A335BDD"/>
    <w:rsid w:val="3A900FE8"/>
    <w:rsid w:val="3A973F7E"/>
    <w:rsid w:val="3B210461"/>
    <w:rsid w:val="3B4E7DFC"/>
    <w:rsid w:val="3C1063F2"/>
    <w:rsid w:val="3CBC5C91"/>
    <w:rsid w:val="3D375AA1"/>
    <w:rsid w:val="3D931F15"/>
    <w:rsid w:val="3EA40469"/>
    <w:rsid w:val="3F6C393F"/>
    <w:rsid w:val="3FA84948"/>
    <w:rsid w:val="3FE34CD0"/>
    <w:rsid w:val="41600431"/>
    <w:rsid w:val="42075FF8"/>
    <w:rsid w:val="42D94E43"/>
    <w:rsid w:val="42E77C3D"/>
    <w:rsid w:val="4335673E"/>
    <w:rsid w:val="43B34232"/>
    <w:rsid w:val="43C401ED"/>
    <w:rsid w:val="44A32AC2"/>
    <w:rsid w:val="452C0E08"/>
    <w:rsid w:val="454937BA"/>
    <w:rsid w:val="46271B24"/>
    <w:rsid w:val="46284338"/>
    <w:rsid w:val="465B6B84"/>
    <w:rsid w:val="465D0053"/>
    <w:rsid w:val="468567BB"/>
    <w:rsid w:val="4782487D"/>
    <w:rsid w:val="47F36CDA"/>
    <w:rsid w:val="480756B2"/>
    <w:rsid w:val="483002E2"/>
    <w:rsid w:val="48D62926"/>
    <w:rsid w:val="49344560"/>
    <w:rsid w:val="495751DE"/>
    <w:rsid w:val="4AB820A2"/>
    <w:rsid w:val="4B4F618D"/>
    <w:rsid w:val="4BAD0151"/>
    <w:rsid w:val="4C207F8B"/>
    <w:rsid w:val="4C8F75A2"/>
    <w:rsid w:val="4CB701C3"/>
    <w:rsid w:val="4D4C612C"/>
    <w:rsid w:val="4D7F5185"/>
    <w:rsid w:val="4D7F6DB0"/>
    <w:rsid w:val="4E8C008E"/>
    <w:rsid w:val="4F784E82"/>
    <w:rsid w:val="4FAB2261"/>
    <w:rsid w:val="4FD14828"/>
    <w:rsid w:val="506A72A7"/>
    <w:rsid w:val="50771A9C"/>
    <w:rsid w:val="517415A4"/>
    <w:rsid w:val="52B21B59"/>
    <w:rsid w:val="52EC23F5"/>
    <w:rsid w:val="53854CE8"/>
    <w:rsid w:val="53BF0A7B"/>
    <w:rsid w:val="5455382C"/>
    <w:rsid w:val="545E542E"/>
    <w:rsid w:val="54A47A80"/>
    <w:rsid w:val="55D91A6E"/>
    <w:rsid w:val="566B5FD6"/>
    <w:rsid w:val="56A53892"/>
    <w:rsid w:val="56FB3CBC"/>
    <w:rsid w:val="5728175E"/>
    <w:rsid w:val="5734171E"/>
    <w:rsid w:val="57A725DD"/>
    <w:rsid w:val="57BE2E73"/>
    <w:rsid w:val="57C512E5"/>
    <w:rsid w:val="585D60C3"/>
    <w:rsid w:val="586B0701"/>
    <w:rsid w:val="58A42537"/>
    <w:rsid w:val="58BD4DB3"/>
    <w:rsid w:val="59286AAB"/>
    <w:rsid w:val="59710D46"/>
    <w:rsid w:val="59B52D28"/>
    <w:rsid w:val="5A831663"/>
    <w:rsid w:val="5B243E89"/>
    <w:rsid w:val="5B320CC3"/>
    <w:rsid w:val="5B800F26"/>
    <w:rsid w:val="5B9C032B"/>
    <w:rsid w:val="5C124930"/>
    <w:rsid w:val="5C4A7838"/>
    <w:rsid w:val="5CA02E7C"/>
    <w:rsid w:val="5DD034A5"/>
    <w:rsid w:val="5EB9456E"/>
    <w:rsid w:val="5EFC3EB9"/>
    <w:rsid w:val="5F796A42"/>
    <w:rsid w:val="5FA25E8E"/>
    <w:rsid w:val="5FB711E9"/>
    <w:rsid w:val="60605BAC"/>
    <w:rsid w:val="60C53B7A"/>
    <w:rsid w:val="60E308E3"/>
    <w:rsid w:val="615547CC"/>
    <w:rsid w:val="62330506"/>
    <w:rsid w:val="625B2157"/>
    <w:rsid w:val="62C51434"/>
    <w:rsid w:val="632E2511"/>
    <w:rsid w:val="63553057"/>
    <w:rsid w:val="63A9427A"/>
    <w:rsid w:val="63AB062A"/>
    <w:rsid w:val="63D462B1"/>
    <w:rsid w:val="641A3596"/>
    <w:rsid w:val="64340620"/>
    <w:rsid w:val="645F11DF"/>
    <w:rsid w:val="647267C2"/>
    <w:rsid w:val="647C6435"/>
    <w:rsid w:val="64BE50E6"/>
    <w:rsid w:val="65B53D15"/>
    <w:rsid w:val="65E33468"/>
    <w:rsid w:val="65E40ADA"/>
    <w:rsid w:val="66330B86"/>
    <w:rsid w:val="66A70F60"/>
    <w:rsid w:val="66B43C9A"/>
    <w:rsid w:val="66E22203"/>
    <w:rsid w:val="67006B4C"/>
    <w:rsid w:val="67133952"/>
    <w:rsid w:val="67330CCC"/>
    <w:rsid w:val="678F3DBF"/>
    <w:rsid w:val="67B0759F"/>
    <w:rsid w:val="67C95196"/>
    <w:rsid w:val="689F14E3"/>
    <w:rsid w:val="69D50CF4"/>
    <w:rsid w:val="6A0635D8"/>
    <w:rsid w:val="6A083A52"/>
    <w:rsid w:val="6AA97CAB"/>
    <w:rsid w:val="6AD401BA"/>
    <w:rsid w:val="6C487AFD"/>
    <w:rsid w:val="6CB24363"/>
    <w:rsid w:val="6D551EC8"/>
    <w:rsid w:val="6DA52693"/>
    <w:rsid w:val="6DE728CA"/>
    <w:rsid w:val="6E182D60"/>
    <w:rsid w:val="6F3A1743"/>
    <w:rsid w:val="6FA23F69"/>
    <w:rsid w:val="6FCA0EA6"/>
    <w:rsid w:val="6FCF0795"/>
    <w:rsid w:val="6FFD6D35"/>
    <w:rsid w:val="70076B11"/>
    <w:rsid w:val="70480305"/>
    <w:rsid w:val="71646B2B"/>
    <w:rsid w:val="720756B6"/>
    <w:rsid w:val="72D75444"/>
    <w:rsid w:val="73634FBB"/>
    <w:rsid w:val="73C13823"/>
    <w:rsid w:val="73DD2C3C"/>
    <w:rsid w:val="741C016E"/>
    <w:rsid w:val="743E30A2"/>
    <w:rsid w:val="745F66ED"/>
    <w:rsid w:val="752F0ACE"/>
    <w:rsid w:val="75306550"/>
    <w:rsid w:val="75331EE9"/>
    <w:rsid w:val="754D1D92"/>
    <w:rsid w:val="75955757"/>
    <w:rsid w:val="75AE290D"/>
    <w:rsid w:val="75BD46DB"/>
    <w:rsid w:val="764A3CD3"/>
    <w:rsid w:val="76536663"/>
    <w:rsid w:val="76C620A3"/>
    <w:rsid w:val="7763329E"/>
    <w:rsid w:val="77BD11A4"/>
    <w:rsid w:val="77F474AF"/>
    <w:rsid w:val="78012883"/>
    <w:rsid w:val="78202D4E"/>
    <w:rsid w:val="78273E08"/>
    <w:rsid w:val="78686E6C"/>
    <w:rsid w:val="78E44CAE"/>
    <w:rsid w:val="79967A89"/>
    <w:rsid w:val="79AB4A88"/>
    <w:rsid w:val="7B550DA5"/>
    <w:rsid w:val="7B5F74F8"/>
    <w:rsid w:val="7B690630"/>
    <w:rsid w:val="7BB6153E"/>
    <w:rsid w:val="7C9A0A12"/>
    <w:rsid w:val="7CE74C9B"/>
    <w:rsid w:val="7CF47CCC"/>
    <w:rsid w:val="7D040AB6"/>
    <w:rsid w:val="7D4119E6"/>
    <w:rsid w:val="7E691235"/>
    <w:rsid w:val="7E6C48CB"/>
    <w:rsid w:val="7E8C541C"/>
    <w:rsid w:val="7EB919F5"/>
    <w:rsid w:val="7EC60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9"/>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6"/>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1"/>
    <w:qFormat/>
    <w:uiPriority w:val="0"/>
    <w:pPr>
      <w:spacing w:after="120" w:line="480" w:lineRule="auto"/>
      <w:ind w:left="420" w:leftChars="200"/>
    </w:pPr>
    <w:rPr>
      <w:szCs w:val="20"/>
    </w:rPr>
  </w:style>
  <w:style w:type="paragraph" w:styleId="10">
    <w:name w:val="Balloon Text"/>
    <w:basedOn w:val="1"/>
    <w:link w:val="38"/>
    <w:qFormat/>
    <w:uiPriority w:val="0"/>
    <w:rPr>
      <w:sz w:val="18"/>
      <w:szCs w:val="18"/>
    </w:rPr>
  </w:style>
  <w:style w:type="paragraph" w:styleId="11">
    <w:name w:val="footer"/>
    <w:basedOn w:val="1"/>
    <w:link w:val="43"/>
    <w:unhideWhenUsed/>
    <w:qFormat/>
    <w:uiPriority w:val="99"/>
    <w:pPr>
      <w:tabs>
        <w:tab w:val="center" w:pos="4153"/>
        <w:tab w:val="right" w:pos="8306"/>
      </w:tabs>
      <w:snapToGrid w:val="0"/>
      <w:jc w:val="left"/>
    </w:pPr>
    <w:rPr>
      <w:sz w:val="18"/>
      <w:szCs w:val="18"/>
    </w:rPr>
  </w:style>
  <w:style w:type="paragraph" w:styleId="12">
    <w:name w:val="header"/>
    <w:basedOn w:val="1"/>
    <w:next w:val="6"/>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7"/>
    <w:qFormat/>
    <w:uiPriority w:val="0"/>
    <w:rPr>
      <w:b/>
      <w:bCs/>
    </w:rPr>
  </w:style>
  <w:style w:type="paragraph" w:styleId="15">
    <w:name w:val="Body Text First Indent"/>
    <w:basedOn w:val="6"/>
    <w:link w:val="32"/>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5"/>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character" w:styleId="22">
    <w:name w:val="annotation reference"/>
    <w:basedOn w:val="19"/>
    <w:qFormat/>
    <w:uiPriority w:val="0"/>
    <w:rPr>
      <w:sz w:val="21"/>
      <w:szCs w:val="21"/>
    </w:rPr>
  </w:style>
  <w:style w:type="paragraph" w:customStyle="1" w:styleId="23">
    <w:name w:val="标题 5（有编号）（绿盟科技）"/>
    <w:basedOn w:val="24"/>
    <w:next w:val="25"/>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13、表格内居中正文"/>
    <w:basedOn w:val="1"/>
    <w:qFormat/>
    <w:uiPriority w:val="0"/>
    <w:pPr>
      <w:wordWrap w:val="0"/>
      <w:topLinePunct/>
      <w:spacing w:line="360" w:lineRule="exact"/>
      <w:jc w:val="center"/>
    </w:pPr>
    <w:rPr>
      <w:rFonts w:ascii="宋体" w:hAnsi="宋体" w:eastAsia="宋体"/>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8">
    <w:name w:val="List Paragraph"/>
    <w:basedOn w:val="1"/>
    <w:qFormat/>
    <w:uiPriority w:val="0"/>
    <w:pPr>
      <w:spacing w:line="500" w:lineRule="exact"/>
      <w:ind w:firstLine="420" w:firstLineChars="200"/>
    </w:pPr>
    <w:rPr>
      <w:szCs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正文文本缩进 2 字符"/>
    <w:link w:val="9"/>
    <w:qFormat/>
    <w:uiPriority w:val="0"/>
    <w:rPr>
      <w:szCs w:val="20"/>
    </w:rPr>
  </w:style>
  <w:style w:type="character" w:customStyle="1" w:styleId="32">
    <w:name w:val="正文首行缩进 字符"/>
    <w:link w:val="15"/>
    <w:qFormat/>
    <w:uiPriority w:val="0"/>
    <w:rPr>
      <w:rFonts w:ascii="仿宋_GB2312" w:hAnsi="仿宋_GB2312" w:eastAsia="仿宋_GB2312"/>
      <w:szCs w:val="20"/>
    </w:rPr>
  </w:style>
  <w:style w:type="paragraph" w:customStyle="1" w:styleId="33">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4">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5">
    <w:name w:val="正文首行缩进 2 字符"/>
    <w:link w:val="16"/>
    <w:qFormat/>
    <w:uiPriority w:val="99"/>
    <w:rPr>
      <w:rFonts w:ascii="宋体" w:hAnsi="Times New Roman"/>
      <w:kern w:val="0"/>
      <w:sz w:val="21"/>
      <w:szCs w:val="24"/>
    </w:rPr>
  </w:style>
  <w:style w:type="character" w:customStyle="1" w:styleId="36">
    <w:name w:val="批注文字 字符"/>
    <w:basedOn w:val="19"/>
    <w:link w:val="5"/>
    <w:qFormat/>
    <w:uiPriority w:val="0"/>
    <w:rPr>
      <w:kern w:val="2"/>
      <w:sz w:val="21"/>
      <w:szCs w:val="22"/>
    </w:rPr>
  </w:style>
  <w:style w:type="character" w:customStyle="1" w:styleId="37">
    <w:name w:val="批注主题 字符"/>
    <w:basedOn w:val="36"/>
    <w:link w:val="14"/>
    <w:qFormat/>
    <w:uiPriority w:val="0"/>
    <w:rPr>
      <w:b/>
      <w:bCs/>
      <w:kern w:val="2"/>
      <w:sz w:val="21"/>
      <w:szCs w:val="22"/>
    </w:rPr>
  </w:style>
  <w:style w:type="character" w:customStyle="1" w:styleId="38">
    <w:name w:val="批注框文本 字符"/>
    <w:basedOn w:val="19"/>
    <w:link w:val="10"/>
    <w:qFormat/>
    <w:uiPriority w:val="0"/>
    <w:rPr>
      <w:kern w:val="2"/>
      <w:sz w:val="18"/>
      <w:szCs w:val="18"/>
    </w:rPr>
  </w:style>
  <w:style w:type="character" w:customStyle="1" w:styleId="39">
    <w:name w:val="标题 2 字符"/>
    <w:link w:val="3"/>
    <w:qFormat/>
    <w:uiPriority w:val="0"/>
    <w:rPr>
      <w:rFonts w:ascii="Times New Roman" w:hAnsi="Times New Roman" w:eastAsia="仿宋" w:cs="Times New Roman"/>
      <w:b/>
      <w:sz w:val="32"/>
    </w:rPr>
  </w:style>
  <w:style w:type="paragraph" w:customStyle="1" w:styleId="40">
    <w:name w:val="_Style 2"/>
    <w:basedOn w:val="1"/>
    <w:qFormat/>
    <w:uiPriority w:val="0"/>
    <w:pPr>
      <w:ind w:firstLine="420" w:firstLineChars="200"/>
    </w:pPr>
    <w:rPr>
      <w:sz w:val="18"/>
      <w:szCs w:val="18"/>
    </w:rPr>
  </w:style>
  <w:style w:type="paragraph" w:styleId="4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列出段落1"/>
    <w:basedOn w:val="1"/>
    <w:qFormat/>
    <w:uiPriority w:val="0"/>
    <w:pPr>
      <w:ind w:firstLine="420" w:firstLineChars="200"/>
    </w:pPr>
    <w:rPr>
      <w:rFonts w:ascii="Times New Roman" w:hAnsi="Times New Roman" w:eastAsia="宋体" w:cs="Times New Roman"/>
      <w:szCs w:val="20"/>
    </w:rPr>
  </w:style>
  <w:style w:type="character" w:customStyle="1" w:styleId="43">
    <w:name w:val="页脚 字符"/>
    <w:basedOn w:val="19"/>
    <w:link w:val="11"/>
    <w:qFormat/>
    <w:uiPriority w:val="99"/>
    <w:rPr>
      <w:rFonts w:asciiTheme="minorHAnsi" w:hAnsiTheme="minorHAnsi" w:eastAsiaTheme="minorEastAsia" w:cstheme="minorBidi"/>
      <w:kern w:val="2"/>
      <w:sz w:val="18"/>
      <w:szCs w:val="18"/>
    </w:rPr>
  </w:style>
  <w:style w:type="character" w:customStyle="1" w:styleId="44">
    <w:name w:val="页眉 字符"/>
    <w:basedOn w:val="19"/>
    <w:link w:val="12"/>
    <w:qFormat/>
    <w:uiPriority w:val="99"/>
    <w:rPr>
      <w:rFonts w:asciiTheme="minorHAnsi" w:hAnsiTheme="minorHAnsi" w:eastAsiaTheme="minorEastAsia" w:cstheme="minorBidi"/>
      <w:kern w:val="2"/>
      <w:sz w:val="18"/>
      <w:szCs w:val="18"/>
    </w:rPr>
  </w:style>
  <w:style w:type="character" w:customStyle="1" w:styleId="45">
    <w:name w:val="font21"/>
    <w:basedOn w:val="19"/>
    <w:qFormat/>
    <w:uiPriority w:val="0"/>
    <w:rPr>
      <w:rFonts w:hint="eastAsia" w:ascii="宋体" w:hAnsi="宋体" w:eastAsia="宋体" w:cs="宋体"/>
      <w:color w:val="363641"/>
      <w:sz w:val="24"/>
      <w:szCs w:val="24"/>
      <w:u w:val="none"/>
    </w:rPr>
  </w:style>
  <w:style w:type="paragraph" w:customStyle="1" w:styleId="46">
    <w:name w:val="Table Text"/>
    <w:basedOn w:val="1"/>
    <w:semiHidden/>
    <w:qFormat/>
    <w:uiPriority w:val="0"/>
    <w:rPr>
      <w:rFonts w:ascii="宋体" w:hAnsi="宋体" w:eastAsia="宋体" w:cs="宋体"/>
      <w:sz w:val="20"/>
      <w:szCs w:val="20"/>
      <w:lang w:val="en-US" w:eastAsia="en-US" w:bidi="ar-SA"/>
    </w:rPr>
  </w:style>
  <w:style w:type="paragraph" w:styleId="4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null3"/>
    <w:qFormat/>
    <w:uiPriority w:val="0"/>
    <w:rPr>
      <w:rFonts w:hint="eastAsia" w:ascii="Calibri" w:hAnsi="Calibri" w:eastAsia="宋体" w:cs="Times New Roman"/>
      <w:kern w:val="0"/>
      <w:sz w:val="20"/>
      <w:szCs w:val="20"/>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27</Pages>
  <Words>4830</Words>
  <Characters>4928</Characters>
  <Lines>58</Lines>
  <Paragraphs>16</Paragraphs>
  <TotalTime>0</TotalTime>
  <ScaleCrop>false</ScaleCrop>
  <LinksUpToDate>false</LinksUpToDate>
  <CharactersWithSpaces>5020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RUIFOX</cp:lastModifiedBy>
  <dcterms:modified xsi:type="dcterms:W3CDTF">2026-04-13T08:08:50Z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AFB3DA6CC44D440191ECC46F3EEB7581_13</vt:lpwstr>
  </property>
  <property fmtid="{D5CDD505-2E9C-101B-9397-08002B2CF9AE}" pid="4" name="KSOTemplateDocerSaveRecord">
    <vt:lpwstr>eyJoZGlkIjoiMGVhNTY2M2EwZDMyZTE0NTZiN2UxNDUzN2E2YmY2OTIiLCJ1c2VySWQiOiI2NzcyOTQ5MDQifQ==</vt:lpwstr>
  </property>
</Properties>
</file>