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C59">
      <w:pPr>
        <w:spacing w:line="500" w:lineRule="exact"/>
        <w:jc w:val="center"/>
        <w:textAlignment w:val="baseline"/>
        <w:outlineLvl w:val="1"/>
        <w:rPr>
          <w:rFonts w:hint="eastAsia" w:ascii="仿宋" w:hAnsi="仿宋" w:eastAsia="仿宋" w:cs="仿宋"/>
          <w:b/>
          <w:bCs/>
          <w:sz w:val="32"/>
          <w:szCs w:val="32"/>
        </w:rPr>
      </w:pPr>
      <w:bookmarkStart w:id="0" w:name="_Toc4872"/>
      <w:bookmarkStart w:id="1" w:name="_Toc22119"/>
      <w:bookmarkStart w:id="2" w:name="_Toc12452"/>
      <w:bookmarkStart w:id="3" w:name="_Toc3391"/>
      <w:bookmarkStart w:id="4" w:name="_Toc322079998"/>
      <w:bookmarkStart w:id="5" w:name="_Toc31405"/>
      <w:bookmarkStart w:id="6" w:name="_Toc22982"/>
      <w:bookmarkStart w:id="7" w:name="_Toc321933042"/>
      <w:r>
        <w:rPr>
          <w:rFonts w:hint="eastAsia" w:ascii="仿宋" w:hAnsi="仿宋" w:eastAsia="仿宋" w:cs="仿宋"/>
          <w:b/>
          <w:bCs/>
          <w:sz w:val="32"/>
          <w:szCs w:val="32"/>
        </w:rPr>
        <w:t>报名须知</w:t>
      </w:r>
    </w:p>
    <w:p w14:paraId="44D30671">
      <w:pPr>
        <w:spacing w:line="500" w:lineRule="exact"/>
        <w:textAlignment w:val="baseline"/>
        <w:outlineLvl w:val="1"/>
        <w:rPr>
          <w:rFonts w:hint="eastAsia" w:ascii="仿宋" w:hAnsi="仿宋" w:eastAsia="仿宋" w:cs="仿宋"/>
          <w:sz w:val="30"/>
          <w:szCs w:val="30"/>
        </w:rPr>
      </w:pPr>
    </w:p>
    <w:p w14:paraId="0BA6FB7D">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1.请参与报名的厂商在准备报名资料时，按照报名资料目录顺序和模板提交，若其中某项资料不需提供，请勿删除页面，自动跳过当前页即可。</w:t>
      </w:r>
    </w:p>
    <w:p w14:paraId="65D08E7C">
      <w:pPr>
        <w:pStyle w:val="2"/>
        <w:spacing w:line="360" w:lineRule="auto"/>
        <w:ind w:firstLine="600"/>
        <w:rPr>
          <w:rFonts w:hint="eastAsia" w:ascii="仿宋" w:hAnsi="仿宋" w:eastAsia="仿宋" w:cs="仿宋"/>
          <w:color w:val="auto"/>
          <w:sz w:val="30"/>
          <w:szCs w:val="30"/>
        </w:rPr>
      </w:pPr>
    </w:p>
    <w:p w14:paraId="14DEBA72">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w:t>
      </w:r>
    </w:p>
    <w:p w14:paraId="6E96E595">
      <w:pPr>
        <w:pStyle w:val="2"/>
        <w:rPr>
          <w:rFonts w:hint="eastAsia" w:ascii="仿宋" w:hAnsi="仿宋" w:eastAsia="仿宋" w:cs="仿宋"/>
          <w:sz w:val="30"/>
          <w:szCs w:val="30"/>
        </w:rPr>
      </w:pPr>
    </w:p>
    <w:p w14:paraId="766AF844">
      <w:pPr>
        <w:spacing w:line="360" w:lineRule="auto"/>
        <w:ind w:firstLine="600"/>
        <w:textAlignment w:val="baseline"/>
        <w:outlineLvl w:val="1"/>
        <w:rPr>
          <w:rFonts w:hint="eastAsia" w:ascii="仿宋" w:hAnsi="仿宋" w:eastAsia="仿宋" w:cs="仿宋"/>
          <w:sz w:val="30"/>
          <w:szCs w:val="30"/>
        </w:rPr>
      </w:pPr>
      <w:r>
        <w:rPr>
          <w:rFonts w:hint="eastAsia" w:ascii="仿宋" w:hAnsi="仿宋" w:eastAsia="仿宋" w:cs="仿宋"/>
          <w:sz w:val="30"/>
          <w:szCs w:val="30"/>
        </w:rPr>
        <w:t>3.将报名资料电子邮箱投递至</w:t>
      </w:r>
      <w:r>
        <w:rPr>
          <w:rFonts w:hint="eastAsia" w:ascii="仿宋" w:hAnsi="仿宋" w:eastAsia="仿宋" w:cs="仿宋"/>
          <w:sz w:val="30"/>
          <w:szCs w:val="30"/>
          <w:lang w:val="en-US" w:eastAsia="zh-CN"/>
        </w:rPr>
        <w:t>464522426</w:t>
      </w:r>
      <w:r>
        <w:rPr>
          <w:rFonts w:hint="eastAsia" w:ascii="仿宋" w:hAnsi="仿宋" w:eastAsia="仿宋" w:cs="仿宋"/>
          <w:sz w:val="30"/>
          <w:szCs w:val="30"/>
        </w:rPr>
        <w:t>@qq.com。</w:t>
      </w:r>
    </w:p>
    <w:p w14:paraId="72DF457C">
      <w:pPr>
        <w:spacing w:line="360" w:lineRule="auto"/>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邮件[主题]及[附件]命名“</w:t>
      </w:r>
      <w:r>
        <w:rPr>
          <w:rFonts w:hint="eastAsia" w:ascii="仿宋" w:hAnsi="仿宋" w:eastAsia="仿宋" w:cs="仿宋"/>
          <w:b/>
          <w:color w:val="FF0000"/>
          <w:sz w:val="30"/>
          <w:szCs w:val="30"/>
          <w:u w:val="single"/>
          <w:lang w:val="en-US" w:eastAsia="zh-CN"/>
        </w:rPr>
        <w:t>项目名称：连廊物流建设项目可行性研究报告</w:t>
      </w:r>
      <w:bookmarkStart w:id="42" w:name="_GoBack"/>
      <w:bookmarkEnd w:id="42"/>
      <w:r>
        <w:rPr>
          <w:rFonts w:hint="eastAsia" w:ascii="仿宋" w:hAnsi="仿宋" w:eastAsia="仿宋" w:cs="仿宋"/>
          <w:b/>
          <w:color w:val="FF0000"/>
          <w:sz w:val="30"/>
          <w:szCs w:val="30"/>
          <w:u w:val="single"/>
          <w:lang w:val="en-US" w:eastAsia="zh-CN"/>
        </w:rPr>
        <w:t>设计服务</w:t>
      </w:r>
      <w:r>
        <w:rPr>
          <w:rFonts w:hint="eastAsia" w:ascii="仿宋" w:hAnsi="仿宋" w:eastAsia="仿宋" w:cs="仿宋"/>
          <w:sz w:val="30"/>
          <w:szCs w:val="30"/>
          <w:lang w:val="en-US" w:eastAsia="zh-CN"/>
        </w:rPr>
        <w:t>（</w:t>
      </w:r>
      <w:r>
        <w:rPr>
          <w:rFonts w:hint="eastAsia" w:ascii="仿宋" w:hAnsi="仿宋" w:eastAsia="仿宋" w:cs="仿宋"/>
          <w:sz w:val="30"/>
          <w:szCs w:val="30"/>
        </w:rPr>
        <w:t>公司名称+联系人+联系电话）”</w:t>
      </w:r>
    </w:p>
    <w:p w14:paraId="76BEC727">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附件含（1）报名资料目录1-13项加盖公章，pdf格式</w:t>
      </w:r>
    </w:p>
    <w:p w14:paraId="7E6D1719">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注意，</w:t>
      </w:r>
      <w:r>
        <w:rPr>
          <w:rFonts w:hint="eastAsia" w:ascii="仿宋" w:hAnsi="仿宋" w:eastAsia="仿宋" w:cs="仿宋"/>
          <w:sz w:val="30"/>
          <w:szCs w:val="30"/>
        </w:rPr>
        <w:t>国家收费标准及报价说明</w:t>
      </w:r>
      <w:r>
        <w:rPr>
          <w:rFonts w:hint="eastAsia" w:ascii="仿宋" w:hAnsi="仿宋" w:eastAsia="仿宋" w:cs="仿宋"/>
          <w:sz w:val="30"/>
          <w:szCs w:val="30"/>
          <w:lang w:val="en-US" w:eastAsia="zh-CN"/>
        </w:rPr>
        <w:t>为必要件，如无，视为无效报名！</w:t>
      </w:r>
      <w:r>
        <w:rPr>
          <w:rFonts w:hint="eastAsia" w:ascii="仿宋" w:hAnsi="仿宋" w:eastAsia="仿宋" w:cs="仿宋"/>
          <w:sz w:val="30"/>
          <w:szCs w:val="30"/>
        </w:rPr>
        <w:t xml:space="preserve">  </w:t>
      </w:r>
    </w:p>
    <w:p w14:paraId="56C6503F">
      <w:pPr>
        <w:textAlignment w:val="baseline"/>
        <w:outlineLvl w:val="1"/>
        <w:rPr>
          <w:rFonts w:hint="eastAsia" w:ascii="仿宋" w:hAnsi="仿宋" w:eastAsia="仿宋" w:cs="仿宋"/>
          <w:sz w:val="30"/>
          <w:szCs w:val="30"/>
        </w:rPr>
      </w:pPr>
    </w:p>
    <w:p w14:paraId="594C58F1">
      <w:pPr>
        <w:pStyle w:val="2"/>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3E350B32">
      <w:pPr>
        <w:pStyle w:val="2"/>
        <w:spacing w:line="360" w:lineRule="auto"/>
        <w:rPr>
          <w:rFonts w:hint="eastAsia" w:ascii="仿宋" w:hAnsi="仿宋" w:eastAsia="仿宋" w:cs="仿宋"/>
          <w:color w:val="auto"/>
          <w:sz w:val="30"/>
          <w:szCs w:val="30"/>
        </w:rPr>
      </w:pPr>
    </w:p>
    <w:p w14:paraId="3CE50243">
      <w:pPr>
        <w:pStyle w:val="2"/>
        <w:spacing w:line="360" w:lineRule="auto"/>
        <w:ind w:firstLine="600"/>
        <w:rPr>
          <w:rFonts w:hint="eastAsia" w:ascii="宋体" w:hAnsi="宋体" w:cs="宋体"/>
          <w:b/>
          <w:sz w:val="28"/>
          <w:szCs w:val="28"/>
        </w:rPr>
      </w:pPr>
      <w:r>
        <w:rPr>
          <w:rFonts w:hint="eastAsia" w:ascii="仿宋" w:hAnsi="仿宋" w:eastAsia="仿宋" w:cs="仿宋"/>
          <w:color w:val="auto"/>
          <w:sz w:val="30"/>
          <w:szCs w:val="30"/>
        </w:rPr>
        <w:t>4.收到您的邮件即报名成功。特殊情况，我们会通过电话与您联系，请注意保持电话畅通。感谢您的积极参与！</w:t>
      </w:r>
    </w:p>
    <w:p w14:paraId="0634A3C0">
      <w:pPr>
        <w:pStyle w:val="2"/>
        <w:rPr>
          <w:rFonts w:hint="eastAsia" w:hAnsi="宋体"/>
        </w:rPr>
      </w:pPr>
    </w:p>
    <w:p w14:paraId="26536C2B">
      <w:pPr>
        <w:pStyle w:val="2"/>
        <w:rPr>
          <w:rFonts w:hint="eastAsia" w:hAnsi="宋体"/>
        </w:rPr>
      </w:pPr>
    </w:p>
    <w:p w14:paraId="1B071CD5">
      <w:pPr>
        <w:spacing w:before="319" w:beforeLines="100" w:after="319" w:afterLines="100"/>
        <w:jc w:val="center"/>
        <w:textAlignment w:val="baseline"/>
        <w:outlineLvl w:val="1"/>
        <w:rPr>
          <w:rFonts w:hint="eastAsia" w:ascii="仿宋" w:hAnsi="仿宋" w:eastAsia="仿宋" w:cs="仿宋"/>
          <w:sz w:val="32"/>
          <w:szCs w:val="32"/>
        </w:rPr>
      </w:pPr>
      <w:r>
        <w:rPr>
          <w:rFonts w:hint="eastAsia" w:ascii="仿宋" w:hAnsi="仿宋" w:eastAsia="仿宋" w:cs="仿宋"/>
          <w:b/>
          <w:sz w:val="32"/>
          <w:szCs w:val="32"/>
        </w:rPr>
        <w:t>报名资料目录</w:t>
      </w:r>
      <w:bookmarkEnd w:id="0"/>
      <w:bookmarkEnd w:id="1"/>
      <w:bookmarkEnd w:id="2"/>
      <w:bookmarkEnd w:id="3"/>
      <w:bookmarkEnd w:id="4"/>
      <w:bookmarkEnd w:id="5"/>
      <w:bookmarkEnd w:id="6"/>
      <w:bookmarkEnd w:id="7"/>
    </w:p>
    <w:p w14:paraId="66D5A31B">
      <w:pPr>
        <w:spacing w:line="480" w:lineRule="auto"/>
        <w:jc w:val="center"/>
        <w:rPr>
          <w:rFonts w:hint="eastAsia" w:ascii="仿宋" w:hAnsi="仿宋" w:eastAsia="仿宋" w:cs="仿宋"/>
          <w:sz w:val="48"/>
          <w:szCs w:val="28"/>
        </w:rPr>
      </w:pPr>
    </w:p>
    <w:p w14:paraId="0ADEC4E4">
      <w:pPr>
        <w:pStyle w:val="5"/>
        <w:tabs>
          <w:tab w:val="right" w:leader="dot" w:pos="8290"/>
        </w:tabs>
        <w:rPr>
          <w:rFonts w:ascii="Calibri" w:hAnsi="Calibri"/>
          <w:sz w:val="28"/>
          <w:szCs w:val="22"/>
          <w:u w:val="none"/>
        </w:rPr>
      </w:pPr>
      <w:r>
        <w:rPr>
          <w:rFonts w:hint="eastAsia" w:ascii="仿宋" w:hAnsi="仿宋" w:eastAsia="仿宋" w:cs="仿宋"/>
          <w:sz w:val="280"/>
          <w:szCs w:val="30"/>
          <w:u w:val="none"/>
        </w:rPr>
        <w:fldChar w:fldCharType="begin"/>
      </w:r>
      <w:r>
        <w:rPr>
          <w:rFonts w:hint="eastAsia" w:ascii="仿宋" w:hAnsi="仿宋" w:eastAsia="仿宋" w:cs="仿宋"/>
          <w:sz w:val="280"/>
          <w:szCs w:val="30"/>
          <w:u w:val="none"/>
        </w:rPr>
        <w:instrText xml:space="preserve">TOC \o "1-1" \h \u </w:instrText>
      </w:r>
      <w:r>
        <w:rPr>
          <w:rFonts w:hint="eastAsia" w:ascii="仿宋" w:hAnsi="仿宋" w:eastAsia="仿宋" w:cs="仿宋"/>
          <w:sz w:val="280"/>
          <w:szCs w:val="30"/>
          <w:u w:val="none"/>
        </w:rPr>
        <w:fldChar w:fldCharType="separate"/>
      </w:r>
      <w:r>
        <w:rPr>
          <w:rStyle w:val="11"/>
          <w:sz w:val="28"/>
          <w:u w:val="none"/>
        </w:rPr>
        <w:fldChar w:fldCharType="begin"/>
      </w:r>
      <w:r>
        <w:rPr>
          <w:rStyle w:val="11"/>
          <w:sz w:val="28"/>
          <w:u w:val="none"/>
        </w:rPr>
        <w:instrText xml:space="preserve"> </w:instrText>
      </w:r>
      <w:r>
        <w:rPr>
          <w:sz w:val="28"/>
          <w:u w:val="none"/>
        </w:rPr>
        <w:instrText xml:space="preserve">HYPERLINK \l "_Toc138151642"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rPr>
        <w:t>一、报名登记表</w:t>
      </w:r>
      <w:r>
        <w:rPr>
          <w:rStyle w:val="11"/>
          <w:rFonts w:hint="eastAsia" w:ascii="仿宋" w:hAnsi="仿宋" w:eastAsia="仿宋" w:cs="仿宋"/>
          <w:sz w:val="28"/>
          <w:u w:val="none"/>
        </w:rPr>
        <w:tab/>
      </w:r>
      <w:r>
        <w:rPr>
          <w:sz w:val="28"/>
          <w:u w:val="none"/>
        </w:rPr>
        <w:fldChar w:fldCharType="begin"/>
      </w:r>
      <w:r>
        <w:rPr>
          <w:sz w:val="28"/>
          <w:u w:val="none"/>
        </w:rPr>
        <w:instrText xml:space="preserve"> PAGEREF _Toc138151642 \h </w:instrText>
      </w:r>
      <w:r>
        <w:rPr>
          <w:sz w:val="28"/>
          <w:u w:val="none"/>
        </w:rPr>
        <w:fldChar w:fldCharType="separate"/>
      </w:r>
      <w:r>
        <w:rPr>
          <w:sz w:val="28"/>
          <w:u w:val="none"/>
        </w:rPr>
        <w:t>1</w:t>
      </w:r>
      <w:r>
        <w:rPr>
          <w:sz w:val="28"/>
          <w:u w:val="none"/>
        </w:rPr>
        <w:fldChar w:fldCharType="end"/>
      </w:r>
      <w:r>
        <w:rPr>
          <w:rStyle w:val="11"/>
          <w:sz w:val="28"/>
          <w:u w:val="none"/>
        </w:rPr>
        <w:fldChar w:fldCharType="end"/>
      </w:r>
    </w:p>
    <w:p w14:paraId="6D8B033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"_Toc138151643"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二、营业执照副本</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_Toc138151643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2</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58C5DA6B">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"_Toc138151644"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三、法定代表人授权书</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_Toc138151644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3</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C2DF90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"_Toc138151645"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四、法人及被授权人身份证</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_Toc138151645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4</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6DFBE845">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"_Toc138151646"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五、</w:t>
      </w:r>
      <w:r>
        <w:rPr>
          <w:rFonts w:hint="eastAsia" w:ascii="仿宋" w:hAnsi="仿宋" w:eastAsia="仿宋" w:cs="仿宋"/>
          <w:color w:val="0000FF"/>
          <w:kern w:val="2"/>
          <w:sz w:val="28"/>
          <w:u w:val="none"/>
          <w:lang w:val="en-US" w:eastAsia="zh-CN" w:bidi="ar-SA"/>
        </w:rPr>
        <w:t>工程师等专业人员资质证明</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_Toc138151646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5</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D4C24EA">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"_Toc138151649"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lang w:val="en-US" w:eastAsia="zh-CN"/>
        </w:rPr>
        <w:t>六</w:t>
      </w:r>
      <w:r>
        <w:rPr>
          <w:rStyle w:val="11"/>
          <w:rFonts w:hint="eastAsia" w:ascii="仿宋" w:hAnsi="仿宋" w:eastAsia="仿宋" w:cs="仿宋"/>
          <w:sz w:val="28"/>
          <w:u w:val="none"/>
        </w:rPr>
        <w:t>、列出主要用户清单表（类似项目业绩一览表），并提供相关证明材料（如与该单位的合同协议书复印件/扫描件等）</w:t>
      </w:r>
      <w:r>
        <w:rPr>
          <w:rStyle w:val="11"/>
          <w:rFonts w:hint="eastAsia" w:ascii="仿宋" w:hAnsi="仿宋" w:eastAsia="仿宋" w:cs="仿宋"/>
          <w:sz w:val="28"/>
          <w:u w:val="none"/>
        </w:rPr>
        <w:tab/>
      </w:r>
      <w:r>
        <w:rPr>
          <w:rStyle w:val="11"/>
          <w:rFonts w:hint="eastAsia" w:ascii="仿宋" w:hAnsi="仿宋" w:eastAsia="仿宋" w:cs="仿宋"/>
          <w:sz w:val="28"/>
          <w:u w:val="none"/>
          <w:lang w:val="en-US" w:eastAsia="zh-CN"/>
        </w:rPr>
        <w:t>6</w:t>
      </w:r>
      <w:r>
        <w:rPr>
          <w:rStyle w:val="11"/>
          <w:rFonts w:hint="eastAsia" w:ascii="仿宋" w:hAnsi="仿宋" w:eastAsia="仿宋" w:cs="仿宋"/>
          <w:sz w:val="28"/>
          <w:u w:val="none"/>
        </w:rPr>
        <w:fldChar w:fldCharType="end"/>
      </w:r>
    </w:p>
    <w:p w14:paraId="6718BD34">
      <w:pPr>
        <w:pStyle w:val="5"/>
        <w:tabs>
          <w:tab w:val="right" w:leader="dot" w:pos="8290"/>
        </w:tabs>
        <w:rPr>
          <w:rFonts w:ascii="Calibri" w:hAnsi="Calibri"/>
          <w:sz w:val="28"/>
          <w:szCs w:val="22"/>
          <w:u w:val="none"/>
        </w:rPr>
      </w:pPr>
      <w:r>
        <w:rPr>
          <w:rStyle w:val="11"/>
          <w:sz w:val="28"/>
          <w:u w:val="none"/>
        </w:rPr>
        <w:fldChar w:fldCharType="begin"/>
      </w:r>
      <w:r>
        <w:rPr>
          <w:rStyle w:val="11"/>
          <w:sz w:val="28"/>
          <w:u w:val="none"/>
        </w:rPr>
        <w:instrText xml:space="preserve"> </w:instrText>
      </w:r>
      <w:r>
        <w:rPr>
          <w:sz w:val="28"/>
          <w:u w:val="none"/>
        </w:rPr>
        <w:instrText xml:space="preserve">HYPERLINK \l "_Toc138151652"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lang w:val="en-US" w:eastAsia="zh-CN"/>
        </w:rPr>
        <w:t>七</w:t>
      </w:r>
      <w:r>
        <w:rPr>
          <w:rStyle w:val="11"/>
          <w:rFonts w:hint="eastAsia" w:ascii="仿宋" w:hAnsi="仿宋" w:eastAsia="仿宋" w:cs="仿宋"/>
          <w:sz w:val="28"/>
          <w:u w:val="none"/>
        </w:rPr>
        <w:t>、意向成交价报价表</w:t>
      </w:r>
      <w:r>
        <w:rPr>
          <w:rStyle w:val="11"/>
          <w:rFonts w:hint="eastAsia" w:ascii="仿宋" w:hAnsi="仿宋" w:eastAsia="仿宋" w:cs="仿宋"/>
          <w:sz w:val="28"/>
          <w:u w:val="none"/>
        </w:rPr>
        <w:tab/>
      </w:r>
      <w:r>
        <w:rPr>
          <w:rFonts w:hint="eastAsia"/>
          <w:sz w:val="28"/>
          <w:u w:val="none"/>
          <w:lang w:val="en-US" w:eastAsia="zh-CN"/>
        </w:rPr>
        <w:t>7</w:t>
      </w:r>
      <w:r>
        <w:rPr>
          <w:rStyle w:val="11"/>
          <w:sz w:val="28"/>
          <w:u w:val="none"/>
        </w:rPr>
        <w:fldChar w:fldCharType="end"/>
      </w:r>
    </w:p>
    <w:p w14:paraId="305D53C8">
      <w:pPr>
        <w:rPr>
          <w:rStyle w:val="11"/>
          <w:rFonts w:hint="default" w:ascii="仿宋" w:hAnsi="仿宋" w:eastAsia="仿宋" w:cs="仿宋"/>
          <w:color w:val="auto"/>
          <w:kern w:val="2"/>
          <w:sz w:val="28"/>
          <w:u w:val="none"/>
          <w:lang w:val="en-US" w:eastAsia="zh-CN" w:bidi="ar-SA"/>
        </w:rPr>
      </w:pPr>
      <w:r>
        <w:rPr>
          <w:rFonts w:hint="eastAsia" w:ascii="仿宋" w:hAnsi="仿宋" w:eastAsia="仿宋" w:cs="仿宋"/>
          <w:sz w:val="280"/>
          <w:szCs w:val="30"/>
          <w:u w:val="none"/>
        </w:rPr>
        <w:fldChar w:fldCharType="end"/>
      </w:r>
      <w:r>
        <w:rPr>
          <w:rStyle w:val="11"/>
          <w:rFonts w:hint="eastAsia" w:ascii="仿宋" w:hAnsi="仿宋" w:eastAsia="仿宋" w:cs="仿宋"/>
          <w:color w:val="auto"/>
          <w:kern w:val="2"/>
          <w:sz w:val="28"/>
          <w:u w:val="none"/>
          <w:lang w:val="en-US" w:eastAsia="zh-CN" w:bidi="ar-SA"/>
        </w:rPr>
        <w:t>八、国家收费标准及报价说明................................8</w:t>
      </w:r>
    </w:p>
    <w:p w14:paraId="20A9077E">
      <w:pPr>
        <w:pStyle w:val="5"/>
        <w:spacing w:line="480" w:lineRule="auto"/>
        <w:ind w:firstLine="880" w:firstLineChars="200"/>
        <w:rPr>
          <w:rFonts w:hint="eastAsia" w:ascii="仿宋" w:hAnsi="仿宋" w:eastAsia="仿宋" w:cs="仿宋"/>
          <w:sz w:val="44"/>
          <w:szCs w:val="28"/>
        </w:rPr>
      </w:pPr>
    </w:p>
    <w:p w14:paraId="7D2F86A5">
      <w:pPr>
        <w:pStyle w:val="3"/>
        <w:rPr>
          <w:rFonts w:hint="eastAsia" w:ascii="仿宋" w:hAnsi="仿宋" w:eastAsia="仿宋" w:cs="仿宋"/>
          <w:sz w:val="28"/>
          <w:szCs w:val="28"/>
        </w:rPr>
        <w:sectPr>
          <w:footerReference r:id="rId3" w:type="default"/>
          <w:pgSz w:w="11906" w:h="16838"/>
          <w:pgMar w:top="1440" w:right="1803" w:bottom="1440" w:left="1803" w:header="851" w:footer="992" w:gutter="0"/>
          <w:pgNumType w:start="1"/>
          <w:cols w:space="720" w:num="1"/>
          <w:docGrid w:type="lines" w:linePitch="319" w:charSpace="0"/>
        </w:sectPr>
      </w:pPr>
      <w:bookmarkStart w:id="8" w:name="_Toc32404"/>
      <w:bookmarkStart w:id="9" w:name="_Toc152045807"/>
      <w:bookmarkStart w:id="10" w:name="_Toc152042596"/>
      <w:bookmarkStart w:id="11" w:name="_Toc21195"/>
      <w:bookmarkStart w:id="12" w:name="_Toc144974875"/>
      <w:bookmarkStart w:id="13" w:name="_Toc247514299"/>
      <w:bookmarkStart w:id="14" w:name="_Toc247527847"/>
      <w:bookmarkStart w:id="15" w:name="_Toc9193"/>
      <w:bookmarkStart w:id="16" w:name="_Toc10812"/>
      <w:bookmarkStart w:id="17" w:name="_Toc8741"/>
      <w:bookmarkStart w:id="18" w:name="_Toc321933043"/>
      <w:bookmarkStart w:id="19" w:name="_Toc16445"/>
      <w:bookmarkStart w:id="20" w:name="_Toc322079999"/>
    </w:p>
    <w:p w14:paraId="347DC5FB">
      <w:pPr>
        <w:pStyle w:val="3"/>
        <w:rPr>
          <w:rFonts w:hint="eastAsia" w:ascii="仿宋" w:hAnsi="仿宋" w:eastAsia="仿宋" w:cs="仿宋"/>
          <w:szCs w:val="32"/>
        </w:rPr>
      </w:pPr>
      <w:bookmarkStart w:id="21" w:name="_Toc138151642"/>
      <w:r>
        <w:rPr>
          <w:rFonts w:hint="eastAsia" w:ascii="仿宋" w:hAnsi="仿宋" w:eastAsia="仿宋" w:cs="仿宋"/>
          <w:szCs w:val="32"/>
        </w:rPr>
        <w:t>一、</w:t>
      </w:r>
      <w:bookmarkEnd w:id="8"/>
      <w:bookmarkEnd w:id="9"/>
      <w:bookmarkEnd w:id="10"/>
      <w:bookmarkEnd w:id="11"/>
      <w:bookmarkEnd w:id="12"/>
      <w:bookmarkEnd w:id="13"/>
      <w:bookmarkEnd w:id="14"/>
      <w:bookmarkEnd w:id="15"/>
      <w:bookmarkStart w:id="22" w:name="_Toc247527848"/>
      <w:bookmarkStart w:id="23" w:name="_Toc152045808"/>
      <w:bookmarkStart w:id="24" w:name="_Toc427002393"/>
      <w:bookmarkStart w:id="25" w:name="_Toc247514300"/>
      <w:bookmarkStart w:id="26" w:name="_Toc152042597"/>
      <w:bookmarkStart w:id="27" w:name="_Toc10065"/>
      <w:bookmarkStart w:id="28" w:name="_Toc144974876"/>
      <w:r>
        <w:rPr>
          <w:rFonts w:hint="eastAsia" w:ascii="仿宋" w:hAnsi="仿宋" w:eastAsia="仿宋" w:cs="仿宋"/>
          <w:szCs w:val="32"/>
        </w:rPr>
        <w:t>报名登记表</w:t>
      </w:r>
      <w:bookmarkEnd w:id="16"/>
      <w:bookmarkEnd w:id="21"/>
      <w:bookmarkEnd w:id="22"/>
      <w:bookmarkEnd w:id="23"/>
      <w:bookmarkEnd w:id="24"/>
      <w:bookmarkEnd w:id="25"/>
      <w:bookmarkEnd w:id="26"/>
      <w:bookmarkEnd w:id="27"/>
      <w:bookmarkEnd w:id="28"/>
    </w:p>
    <w:bookmarkEnd w:id="17"/>
    <w:bookmarkEnd w:id="18"/>
    <w:bookmarkEnd w:id="19"/>
    <w:bookmarkEnd w:id="2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5973"/>
      </w:tblGrid>
      <w:tr w14:paraId="4E5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330" w:type="dxa"/>
            <w:noWrap w:val="0"/>
            <w:vAlign w:val="center"/>
          </w:tcPr>
          <w:p w14:paraId="2788B4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bookmarkStart w:id="29" w:name="_Toc3175"/>
            <w:bookmarkStart w:id="30" w:name="_Toc322080001"/>
            <w:bookmarkStart w:id="31" w:name="_Toc321933045"/>
            <w:bookmarkStart w:id="32" w:name="_Toc16693"/>
            <w:r>
              <w:rPr>
                <w:rFonts w:hint="eastAsia" w:ascii="仿宋" w:hAnsi="仿宋" w:eastAsia="仿宋" w:cs="仿宋"/>
                <w:kern w:val="0"/>
                <w:sz w:val="30"/>
                <w:szCs w:val="30"/>
              </w:rPr>
              <w:t>项目名称</w:t>
            </w:r>
          </w:p>
        </w:tc>
        <w:tc>
          <w:tcPr>
            <w:tcW w:w="5973" w:type="dxa"/>
            <w:noWrap w:val="0"/>
            <w:vAlign w:val="center"/>
          </w:tcPr>
          <w:p w14:paraId="2FD9052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507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2F9340E5">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公司名称</w:t>
            </w:r>
          </w:p>
        </w:tc>
        <w:tc>
          <w:tcPr>
            <w:tcW w:w="5973" w:type="dxa"/>
            <w:noWrap w:val="0"/>
            <w:vAlign w:val="center"/>
          </w:tcPr>
          <w:p w14:paraId="3263E9E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4D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3F1D4B01">
            <w:pPr>
              <w:keepNext w:val="0"/>
              <w:keepLines w:val="0"/>
              <w:widowControl/>
              <w:suppressLineNumbers w:val="0"/>
              <w:spacing w:before="75" w:beforeAutospacing="0" w:after="75" w:afterAutospacing="0" w:line="360" w:lineRule="auto"/>
              <w:ind w:left="0" w:right="0"/>
              <w:jc w:val="center"/>
              <w:rPr>
                <w:rFonts w:hint="default" w:ascii="仿宋" w:hAnsi="仿宋" w:eastAsia="仿宋" w:cs="仿宋"/>
                <w:kern w:val="0"/>
                <w:sz w:val="30"/>
                <w:szCs w:val="30"/>
              </w:rPr>
            </w:pPr>
            <w:r>
              <w:rPr>
                <w:rFonts w:hint="eastAsia" w:ascii="仿宋" w:hAnsi="仿宋" w:eastAsia="仿宋" w:cs="仿宋"/>
                <w:kern w:val="0"/>
                <w:sz w:val="30"/>
                <w:szCs w:val="30"/>
              </w:rPr>
              <w:t>公司地址</w:t>
            </w:r>
          </w:p>
        </w:tc>
        <w:tc>
          <w:tcPr>
            <w:tcW w:w="5973" w:type="dxa"/>
            <w:noWrap w:val="0"/>
            <w:vAlign w:val="center"/>
          </w:tcPr>
          <w:p w14:paraId="1B9DCFF7">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9AA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DFD82A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联 系 人</w:t>
            </w:r>
          </w:p>
        </w:tc>
        <w:tc>
          <w:tcPr>
            <w:tcW w:w="5973" w:type="dxa"/>
            <w:noWrap w:val="0"/>
            <w:vAlign w:val="center"/>
          </w:tcPr>
          <w:p w14:paraId="1B17384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C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07B57F8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手    机</w:t>
            </w:r>
          </w:p>
        </w:tc>
        <w:tc>
          <w:tcPr>
            <w:tcW w:w="5973" w:type="dxa"/>
            <w:noWrap w:val="0"/>
            <w:vAlign w:val="center"/>
          </w:tcPr>
          <w:p w14:paraId="0987114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7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36DEF26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sz w:val="30"/>
                <w:szCs w:val="30"/>
              </w:rPr>
            </w:pPr>
            <w:r>
              <w:rPr>
                <w:rFonts w:hint="eastAsia" w:ascii="仿宋" w:hAnsi="仿宋" w:eastAsia="仿宋" w:cs="仿宋"/>
                <w:sz w:val="30"/>
                <w:szCs w:val="30"/>
              </w:rPr>
              <w:t>邮    箱</w:t>
            </w:r>
          </w:p>
          <w:p w14:paraId="7F943B0E">
            <w:pPr>
              <w:pStyle w:val="2"/>
              <w:keepNext w:val="0"/>
              <w:keepLines w:val="0"/>
              <w:suppressLineNumbers w:val="0"/>
              <w:spacing w:before="0" w:beforeAutospacing="0" w:after="0" w:afterAutospacing="0"/>
              <w:ind w:left="0" w:right="0"/>
              <w:jc w:val="both"/>
              <w:rPr>
                <w:rFonts w:hint="eastAsia" w:hAnsi="Calibri" w:eastAsia="宋体"/>
                <w:kern w:val="2"/>
              </w:rPr>
            </w:pPr>
            <w:r>
              <w:rPr>
                <w:rFonts w:hint="eastAsia" w:ascii="仿宋" w:hAnsi="仿宋" w:eastAsia="仿宋" w:cs="仿宋"/>
                <w:kern w:val="2"/>
              </w:rPr>
              <w:t>（与报名邮箱一致）</w:t>
            </w:r>
          </w:p>
        </w:tc>
        <w:tc>
          <w:tcPr>
            <w:tcW w:w="5973" w:type="dxa"/>
            <w:noWrap w:val="0"/>
            <w:vAlign w:val="center"/>
          </w:tcPr>
          <w:p w14:paraId="13B67BD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309A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FF17A44">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填表日期</w:t>
            </w:r>
          </w:p>
        </w:tc>
        <w:tc>
          <w:tcPr>
            <w:tcW w:w="5973" w:type="dxa"/>
            <w:noWrap w:val="0"/>
            <w:vAlign w:val="center"/>
          </w:tcPr>
          <w:p w14:paraId="2A8569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  日</w:t>
            </w:r>
          </w:p>
        </w:tc>
      </w:tr>
    </w:tbl>
    <w:p w14:paraId="258ADE59">
      <w:pPr>
        <w:spacing w:before="319" w:beforeLines="100" w:after="159" w:afterLines="50"/>
        <w:textAlignment w:val="baseline"/>
        <w:rPr>
          <w:rFonts w:hint="eastAsia" w:ascii="宋体" w:hAnsi="宋体" w:cs="宋体"/>
          <w:b/>
          <w:sz w:val="30"/>
          <w:szCs w:val="30"/>
        </w:rPr>
      </w:pPr>
    </w:p>
    <w:p w14:paraId="4074F1C1">
      <w:pPr>
        <w:spacing w:before="319" w:beforeLines="100" w:after="159" w:afterLines="50"/>
        <w:jc w:val="center"/>
        <w:textAlignment w:val="baseline"/>
        <w:rPr>
          <w:rFonts w:hint="eastAsia" w:ascii="宋体" w:hAnsi="宋体" w:cs="宋体"/>
          <w:b/>
          <w:sz w:val="30"/>
          <w:szCs w:val="30"/>
        </w:rPr>
      </w:pPr>
    </w:p>
    <w:p w14:paraId="3560C11D">
      <w:pPr>
        <w:pStyle w:val="12"/>
        <w:ind w:firstLine="602"/>
        <w:rPr>
          <w:rFonts w:hint="eastAsia" w:hAnsi="宋体" w:cs="宋体"/>
          <w:b/>
          <w:sz w:val="30"/>
          <w:szCs w:val="30"/>
        </w:rPr>
      </w:pPr>
    </w:p>
    <w:p w14:paraId="39E504A8">
      <w:pPr>
        <w:rPr>
          <w:rFonts w:hint="eastAsia" w:ascii="宋体" w:hAnsi="宋体" w:cs="宋体"/>
          <w:b/>
          <w:sz w:val="30"/>
          <w:szCs w:val="30"/>
        </w:rPr>
      </w:pPr>
    </w:p>
    <w:p w14:paraId="6865B03C">
      <w:pPr>
        <w:pStyle w:val="3"/>
        <w:rPr>
          <w:rFonts w:hint="eastAsia" w:ascii="仿宋" w:hAnsi="仿宋" w:eastAsia="仿宋" w:cs="仿宋"/>
          <w:szCs w:val="32"/>
        </w:rPr>
      </w:pPr>
      <w:bookmarkStart w:id="33" w:name="_Toc5838"/>
      <w:bookmarkStart w:id="34" w:name="_Toc138151643"/>
      <w:r>
        <w:rPr>
          <w:rFonts w:hint="eastAsia" w:ascii="仿宋" w:hAnsi="仿宋" w:eastAsia="仿宋" w:cs="仿宋"/>
          <w:szCs w:val="32"/>
        </w:rPr>
        <w:t>二、</w:t>
      </w:r>
      <w:bookmarkEnd w:id="29"/>
      <w:bookmarkEnd w:id="30"/>
      <w:bookmarkEnd w:id="31"/>
      <w:bookmarkEnd w:id="32"/>
      <w:bookmarkEnd w:id="33"/>
      <w:r>
        <w:rPr>
          <w:rFonts w:hint="eastAsia" w:ascii="仿宋" w:hAnsi="仿宋" w:eastAsia="仿宋" w:cs="仿宋"/>
          <w:szCs w:val="32"/>
        </w:rPr>
        <w:t>营业执照副本</w:t>
      </w:r>
      <w:bookmarkEnd w:id="34"/>
    </w:p>
    <w:p w14:paraId="5FCA4978">
      <w:pPr>
        <w:pStyle w:val="3"/>
        <w:rPr>
          <w:rFonts w:hint="eastAsia" w:ascii="宋体" w:hAnsi="宋体" w:cs="宋体"/>
        </w:rPr>
      </w:pPr>
      <w:bookmarkStart w:id="35" w:name="_Toc6656"/>
    </w:p>
    <w:p w14:paraId="38E9E75D">
      <w:pPr>
        <w:pStyle w:val="3"/>
        <w:rPr>
          <w:rFonts w:hint="eastAsia" w:ascii="宋体" w:hAnsi="宋体" w:cs="宋体"/>
        </w:rPr>
      </w:pPr>
    </w:p>
    <w:p w14:paraId="0313D8B0">
      <w:pPr>
        <w:pStyle w:val="3"/>
        <w:rPr>
          <w:rFonts w:hint="eastAsia" w:ascii="宋体" w:hAnsi="宋体" w:cs="宋体"/>
        </w:rPr>
      </w:pPr>
    </w:p>
    <w:p w14:paraId="0D3704D9">
      <w:pPr>
        <w:pStyle w:val="3"/>
        <w:rPr>
          <w:rFonts w:hint="eastAsia" w:ascii="宋体" w:hAnsi="宋体" w:cs="宋体"/>
        </w:rPr>
      </w:pPr>
    </w:p>
    <w:p w14:paraId="643797BE">
      <w:pPr>
        <w:pStyle w:val="3"/>
        <w:rPr>
          <w:rFonts w:hint="eastAsia" w:ascii="宋体" w:hAnsi="宋体" w:cs="宋体"/>
        </w:rPr>
      </w:pPr>
    </w:p>
    <w:p w14:paraId="61746EA2">
      <w:pPr>
        <w:pStyle w:val="3"/>
        <w:rPr>
          <w:rFonts w:hint="eastAsia" w:ascii="宋体" w:hAnsi="宋体" w:cs="宋体"/>
        </w:rPr>
      </w:pPr>
    </w:p>
    <w:p w14:paraId="77151431">
      <w:pPr>
        <w:pStyle w:val="3"/>
        <w:rPr>
          <w:rFonts w:hint="eastAsia" w:ascii="宋体" w:hAnsi="宋体" w:cs="宋体"/>
        </w:rPr>
      </w:pPr>
    </w:p>
    <w:p w14:paraId="27CAB9C2">
      <w:pPr>
        <w:pStyle w:val="3"/>
        <w:rPr>
          <w:rFonts w:hint="eastAsia" w:ascii="宋体" w:hAnsi="宋体" w:cs="宋体"/>
        </w:rPr>
      </w:pPr>
    </w:p>
    <w:p w14:paraId="5E7D05D2">
      <w:pPr>
        <w:pStyle w:val="3"/>
        <w:rPr>
          <w:rFonts w:hint="eastAsia" w:ascii="宋体" w:hAnsi="宋体" w:cs="宋体"/>
        </w:rPr>
      </w:pPr>
    </w:p>
    <w:p w14:paraId="2F70D157">
      <w:pPr>
        <w:pStyle w:val="3"/>
        <w:rPr>
          <w:rFonts w:hint="eastAsia" w:ascii="宋体" w:hAnsi="宋体" w:cs="宋体"/>
        </w:rPr>
      </w:pPr>
    </w:p>
    <w:p w14:paraId="5F470757">
      <w:pPr>
        <w:pStyle w:val="3"/>
        <w:rPr>
          <w:rFonts w:hint="eastAsia" w:ascii="宋体" w:hAnsi="宋体" w:cs="宋体"/>
        </w:rPr>
      </w:pPr>
    </w:p>
    <w:p w14:paraId="43C444B0">
      <w:pPr>
        <w:pStyle w:val="3"/>
        <w:rPr>
          <w:rFonts w:hint="eastAsia" w:ascii="宋体" w:hAnsi="宋体" w:cs="宋体"/>
        </w:rPr>
      </w:pPr>
    </w:p>
    <w:bookmarkEnd w:id="35"/>
    <w:p w14:paraId="0924FD7F">
      <w:pPr>
        <w:pStyle w:val="3"/>
        <w:rPr>
          <w:rFonts w:hint="eastAsia" w:ascii="宋体" w:hAnsi="宋体" w:cs="宋体"/>
          <w:szCs w:val="32"/>
        </w:rPr>
      </w:pPr>
      <w:bookmarkStart w:id="36" w:name="_Toc138151644"/>
      <w:r>
        <w:rPr>
          <w:rFonts w:hint="eastAsia" w:ascii="仿宋" w:hAnsi="仿宋" w:eastAsia="仿宋" w:cs="仿宋"/>
          <w:szCs w:val="32"/>
        </w:rPr>
        <w:t>三、法定代表人授权书</w:t>
      </w:r>
      <w:bookmarkEnd w:id="36"/>
    </w:p>
    <w:p w14:paraId="63332F9F">
      <w:pPr>
        <w:spacing w:line="500" w:lineRule="exact"/>
        <w:rPr>
          <w:rFonts w:hint="eastAsia" w:ascii="宋体" w:hAnsi="宋体" w:cs="宋体"/>
          <w:sz w:val="24"/>
          <w:szCs w:val="24"/>
        </w:rPr>
      </w:pPr>
    </w:p>
    <w:p w14:paraId="1C8076C8">
      <w:pPr>
        <w:pStyle w:val="2"/>
        <w:rPr>
          <w:rFonts w:hint="eastAsia" w:hAnsi="宋体"/>
        </w:rPr>
      </w:pPr>
    </w:p>
    <w:p w14:paraId="15B2C040">
      <w:pPr>
        <w:pStyle w:val="2"/>
        <w:rPr>
          <w:rFonts w:hint="eastAsia" w:hAnsi="宋体"/>
        </w:rPr>
      </w:pPr>
    </w:p>
    <w:p w14:paraId="4F3EA5FF">
      <w:pPr>
        <w:pStyle w:val="2"/>
        <w:rPr>
          <w:rFonts w:hint="eastAsia" w:hAnsi="宋体"/>
        </w:rPr>
      </w:pPr>
    </w:p>
    <w:p w14:paraId="21870F13">
      <w:pPr>
        <w:pStyle w:val="2"/>
        <w:rPr>
          <w:rFonts w:hint="eastAsia" w:hAnsi="宋体"/>
        </w:rPr>
      </w:pPr>
    </w:p>
    <w:p w14:paraId="3A512EBD">
      <w:pPr>
        <w:pStyle w:val="2"/>
        <w:rPr>
          <w:rFonts w:hint="eastAsia" w:hAnsi="宋体"/>
        </w:rPr>
      </w:pPr>
    </w:p>
    <w:p w14:paraId="73BB7A3F">
      <w:pPr>
        <w:pStyle w:val="2"/>
        <w:rPr>
          <w:rFonts w:hint="eastAsia" w:hAnsi="宋体"/>
        </w:rPr>
      </w:pPr>
    </w:p>
    <w:p w14:paraId="27733DDC">
      <w:pPr>
        <w:pStyle w:val="2"/>
        <w:rPr>
          <w:rFonts w:hint="eastAsia" w:hAnsi="宋体"/>
        </w:rPr>
      </w:pPr>
    </w:p>
    <w:p w14:paraId="5E6417F3">
      <w:pPr>
        <w:pStyle w:val="2"/>
        <w:rPr>
          <w:rFonts w:hint="eastAsia" w:hAnsi="宋体"/>
        </w:rPr>
      </w:pPr>
    </w:p>
    <w:p w14:paraId="71B94C7F">
      <w:pPr>
        <w:pStyle w:val="2"/>
        <w:rPr>
          <w:rFonts w:hint="eastAsia" w:hAnsi="宋体"/>
        </w:rPr>
      </w:pPr>
    </w:p>
    <w:p w14:paraId="43E6ED67">
      <w:pPr>
        <w:pStyle w:val="2"/>
        <w:rPr>
          <w:rFonts w:hint="eastAsia" w:hAnsi="宋体"/>
        </w:rPr>
      </w:pPr>
    </w:p>
    <w:p w14:paraId="4682FB2B">
      <w:pPr>
        <w:pStyle w:val="2"/>
        <w:rPr>
          <w:rFonts w:hint="eastAsia" w:hAnsi="宋体"/>
        </w:rPr>
      </w:pPr>
    </w:p>
    <w:p w14:paraId="78222A8E">
      <w:pPr>
        <w:pStyle w:val="2"/>
        <w:rPr>
          <w:rFonts w:hint="eastAsia" w:hAnsi="宋体"/>
        </w:rPr>
      </w:pPr>
    </w:p>
    <w:p w14:paraId="60FCE3B6">
      <w:pPr>
        <w:pStyle w:val="2"/>
        <w:rPr>
          <w:rFonts w:hint="eastAsia" w:hAnsi="宋体"/>
        </w:rPr>
      </w:pPr>
    </w:p>
    <w:p w14:paraId="7FB154E5">
      <w:pPr>
        <w:pStyle w:val="2"/>
        <w:rPr>
          <w:rFonts w:hint="eastAsia" w:hAnsi="宋体"/>
        </w:rPr>
      </w:pPr>
    </w:p>
    <w:p w14:paraId="0A099777">
      <w:pPr>
        <w:pStyle w:val="2"/>
        <w:rPr>
          <w:rFonts w:hint="eastAsia" w:hAnsi="宋体"/>
        </w:rPr>
      </w:pPr>
    </w:p>
    <w:p w14:paraId="709E9A2D">
      <w:pPr>
        <w:pStyle w:val="2"/>
        <w:rPr>
          <w:rFonts w:hint="eastAsia" w:hAnsi="宋体"/>
        </w:rPr>
      </w:pPr>
    </w:p>
    <w:p w14:paraId="3B9EFF66">
      <w:pPr>
        <w:pStyle w:val="2"/>
        <w:rPr>
          <w:rFonts w:hint="eastAsia" w:hAnsi="宋体"/>
        </w:rPr>
      </w:pPr>
    </w:p>
    <w:p w14:paraId="473A527D">
      <w:pPr>
        <w:pStyle w:val="2"/>
        <w:rPr>
          <w:rFonts w:hint="eastAsia" w:hAnsi="宋体"/>
        </w:rPr>
      </w:pPr>
    </w:p>
    <w:p w14:paraId="0E731043">
      <w:pPr>
        <w:pStyle w:val="2"/>
        <w:rPr>
          <w:rFonts w:hint="eastAsia" w:hAnsi="宋体"/>
        </w:rPr>
      </w:pPr>
    </w:p>
    <w:p w14:paraId="53E7C0D7">
      <w:pPr>
        <w:pStyle w:val="2"/>
        <w:rPr>
          <w:rFonts w:hint="eastAsia" w:hAnsi="宋体"/>
        </w:rPr>
      </w:pPr>
    </w:p>
    <w:p w14:paraId="51BB7233">
      <w:pPr>
        <w:pStyle w:val="2"/>
        <w:rPr>
          <w:rFonts w:hint="eastAsia" w:hAnsi="宋体"/>
        </w:rPr>
      </w:pPr>
    </w:p>
    <w:p w14:paraId="01E0E598">
      <w:pPr>
        <w:pStyle w:val="2"/>
        <w:rPr>
          <w:rFonts w:hint="eastAsia" w:hAnsi="宋体"/>
        </w:rPr>
      </w:pPr>
    </w:p>
    <w:p w14:paraId="1206E7C8">
      <w:pPr>
        <w:pStyle w:val="2"/>
        <w:rPr>
          <w:rFonts w:hint="eastAsia" w:hAnsi="宋体"/>
        </w:rPr>
      </w:pPr>
    </w:p>
    <w:p w14:paraId="15C8284A">
      <w:pPr>
        <w:pStyle w:val="2"/>
        <w:rPr>
          <w:rFonts w:hint="eastAsia" w:hAnsi="宋体"/>
        </w:rPr>
      </w:pPr>
    </w:p>
    <w:p w14:paraId="55BD16D7">
      <w:pPr>
        <w:pStyle w:val="2"/>
        <w:rPr>
          <w:rFonts w:hint="eastAsia" w:hAnsi="宋体"/>
        </w:rPr>
      </w:pPr>
    </w:p>
    <w:p w14:paraId="043998A1">
      <w:pPr>
        <w:pStyle w:val="2"/>
        <w:rPr>
          <w:rFonts w:hint="eastAsia" w:hAnsi="宋体"/>
        </w:rPr>
      </w:pPr>
    </w:p>
    <w:p w14:paraId="557543E4">
      <w:pPr>
        <w:pStyle w:val="2"/>
        <w:rPr>
          <w:rFonts w:hint="eastAsia" w:hAnsi="宋体"/>
        </w:rPr>
      </w:pPr>
    </w:p>
    <w:p w14:paraId="28E30668">
      <w:pPr>
        <w:pStyle w:val="2"/>
        <w:rPr>
          <w:rFonts w:hint="eastAsia" w:hAnsi="宋体"/>
        </w:rPr>
      </w:pPr>
    </w:p>
    <w:p w14:paraId="53259AA3">
      <w:pPr>
        <w:pStyle w:val="2"/>
        <w:rPr>
          <w:rFonts w:hint="eastAsia" w:hAnsi="宋体"/>
        </w:rPr>
      </w:pPr>
    </w:p>
    <w:p w14:paraId="672B837B">
      <w:pPr>
        <w:pStyle w:val="2"/>
        <w:rPr>
          <w:rFonts w:hint="eastAsia" w:hAnsi="宋体"/>
        </w:rPr>
      </w:pPr>
    </w:p>
    <w:p w14:paraId="7DFB2AEE">
      <w:pPr>
        <w:pStyle w:val="2"/>
        <w:rPr>
          <w:rFonts w:hint="eastAsia" w:hAnsi="宋体"/>
        </w:rPr>
      </w:pPr>
    </w:p>
    <w:p w14:paraId="434A50CC">
      <w:pPr>
        <w:pStyle w:val="2"/>
        <w:rPr>
          <w:rFonts w:hint="eastAsia" w:hAnsi="宋体"/>
        </w:rPr>
      </w:pPr>
    </w:p>
    <w:p w14:paraId="71618E39">
      <w:pPr>
        <w:pStyle w:val="2"/>
        <w:rPr>
          <w:rFonts w:hint="eastAsia" w:hAnsi="宋体"/>
        </w:rPr>
      </w:pPr>
    </w:p>
    <w:p w14:paraId="1FBC6416">
      <w:pPr>
        <w:pStyle w:val="2"/>
        <w:rPr>
          <w:rFonts w:hint="eastAsia" w:hAnsi="宋体"/>
        </w:rPr>
      </w:pPr>
    </w:p>
    <w:p w14:paraId="53934FB1">
      <w:pPr>
        <w:pStyle w:val="3"/>
        <w:rPr>
          <w:rFonts w:hint="eastAsia" w:ascii="仿宋" w:hAnsi="仿宋" w:eastAsia="仿宋" w:cs="仿宋"/>
          <w:szCs w:val="32"/>
        </w:rPr>
      </w:pPr>
      <w:bookmarkStart w:id="37" w:name="_Toc24611"/>
      <w:bookmarkStart w:id="38" w:name="_Toc138151645"/>
      <w:r>
        <w:rPr>
          <w:rFonts w:hint="eastAsia" w:ascii="仿宋" w:hAnsi="仿宋" w:eastAsia="仿宋" w:cs="仿宋"/>
          <w:szCs w:val="32"/>
        </w:rPr>
        <w:t>四、</w:t>
      </w:r>
      <w:bookmarkEnd w:id="37"/>
      <w:r>
        <w:rPr>
          <w:rFonts w:hint="eastAsia" w:ascii="仿宋" w:hAnsi="仿宋" w:eastAsia="仿宋" w:cs="仿宋"/>
          <w:szCs w:val="32"/>
        </w:rPr>
        <w:t>法人及被授权人身份证</w:t>
      </w:r>
      <w:bookmarkEnd w:id="38"/>
    </w:p>
    <w:p w14:paraId="0A2937D4">
      <w:pPr>
        <w:adjustRightInd w:val="0"/>
        <w:snapToGrid w:val="0"/>
        <w:spacing w:line="440" w:lineRule="exact"/>
        <w:textAlignment w:val="baseline"/>
        <w:rPr>
          <w:rFonts w:hint="eastAsia" w:ascii="宋体" w:hAnsi="宋体" w:cs="宋体"/>
          <w:sz w:val="24"/>
        </w:rPr>
      </w:pPr>
    </w:p>
    <w:p w14:paraId="674A7732">
      <w:pPr>
        <w:adjustRightInd w:val="0"/>
        <w:snapToGrid w:val="0"/>
        <w:spacing w:line="440" w:lineRule="exact"/>
        <w:textAlignment w:val="baseline"/>
        <w:rPr>
          <w:rFonts w:hint="eastAsia" w:ascii="宋体" w:hAnsi="宋体" w:cs="宋体"/>
          <w:sz w:val="24"/>
        </w:rPr>
      </w:pPr>
    </w:p>
    <w:p w14:paraId="0C5B4335">
      <w:pPr>
        <w:adjustRightInd w:val="0"/>
        <w:snapToGrid w:val="0"/>
        <w:spacing w:line="440" w:lineRule="exact"/>
        <w:textAlignment w:val="baseline"/>
        <w:rPr>
          <w:rFonts w:hint="eastAsia" w:ascii="宋体" w:hAnsi="宋体" w:cs="宋体"/>
          <w:sz w:val="24"/>
        </w:rPr>
      </w:pPr>
    </w:p>
    <w:p w14:paraId="4A05CB9D">
      <w:pPr>
        <w:adjustRightInd w:val="0"/>
        <w:snapToGrid w:val="0"/>
        <w:spacing w:line="440" w:lineRule="exact"/>
        <w:textAlignment w:val="baseline"/>
        <w:rPr>
          <w:rFonts w:hint="eastAsia" w:ascii="宋体" w:hAnsi="宋体" w:cs="宋体"/>
          <w:sz w:val="24"/>
        </w:rPr>
      </w:pPr>
    </w:p>
    <w:p w14:paraId="28D95A52">
      <w:pPr>
        <w:adjustRightInd w:val="0"/>
        <w:snapToGrid w:val="0"/>
        <w:spacing w:line="440" w:lineRule="exact"/>
        <w:textAlignment w:val="baseline"/>
        <w:rPr>
          <w:rFonts w:hint="eastAsia" w:ascii="宋体" w:hAnsi="宋体" w:cs="宋体"/>
          <w:sz w:val="24"/>
        </w:rPr>
      </w:pPr>
    </w:p>
    <w:p w14:paraId="615671F6">
      <w:pPr>
        <w:adjustRightInd w:val="0"/>
        <w:snapToGrid w:val="0"/>
        <w:spacing w:line="440" w:lineRule="exact"/>
        <w:textAlignment w:val="baseline"/>
        <w:rPr>
          <w:rFonts w:hint="eastAsia" w:ascii="宋体" w:hAnsi="宋体" w:cs="宋体"/>
          <w:sz w:val="24"/>
        </w:rPr>
      </w:pPr>
    </w:p>
    <w:p w14:paraId="09BDE373">
      <w:pPr>
        <w:adjustRightInd w:val="0"/>
        <w:snapToGrid w:val="0"/>
        <w:spacing w:line="440" w:lineRule="exact"/>
        <w:textAlignment w:val="baseline"/>
        <w:rPr>
          <w:rFonts w:hint="eastAsia" w:ascii="宋体" w:hAnsi="宋体" w:cs="宋体"/>
          <w:sz w:val="24"/>
        </w:rPr>
      </w:pPr>
    </w:p>
    <w:p w14:paraId="016379A5">
      <w:pPr>
        <w:adjustRightInd w:val="0"/>
        <w:snapToGrid w:val="0"/>
        <w:spacing w:line="440" w:lineRule="exact"/>
        <w:textAlignment w:val="baseline"/>
        <w:rPr>
          <w:rFonts w:hint="eastAsia" w:ascii="宋体" w:hAnsi="宋体" w:cs="宋体"/>
          <w:sz w:val="24"/>
        </w:rPr>
      </w:pPr>
    </w:p>
    <w:p w14:paraId="1DDE6D83">
      <w:pPr>
        <w:adjustRightInd w:val="0"/>
        <w:snapToGrid w:val="0"/>
        <w:spacing w:line="440" w:lineRule="exact"/>
        <w:textAlignment w:val="baseline"/>
        <w:rPr>
          <w:rFonts w:hint="eastAsia" w:ascii="宋体" w:hAnsi="宋体" w:cs="宋体"/>
          <w:sz w:val="24"/>
        </w:rPr>
      </w:pPr>
    </w:p>
    <w:p w14:paraId="20AE6EA4">
      <w:pPr>
        <w:adjustRightInd w:val="0"/>
        <w:snapToGrid w:val="0"/>
        <w:spacing w:line="440" w:lineRule="exact"/>
        <w:textAlignment w:val="baseline"/>
        <w:rPr>
          <w:rFonts w:hint="eastAsia" w:ascii="宋体" w:hAnsi="宋体" w:cs="宋体"/>
          <w:sz w:val="24"/>
        </w:rPr>
      </w:pPr>
    </w:p>
    <w:p w14:paraId="0EF1CB3D">
      <w:pPr>
        <w:adjustRightInd w:val="0"/>
        <w:snapToGrid w:val="0"/>
        <w:spacing w:line="440" w:lineRule="exact"/>
        <w:textAlignment w:val="baseline"/>
        <w:rPr>
          <w:rFonts w:hint="eastAsia" w:ascii="宋体" w:hAnsi="宋体" w:cs="宋体"/>
          <w:sz w:val="24"/>
        </w:rPr>
      </w:pPr>
    </w:p>
    <w:p w14:paraId="69AB62BA">
      <w:pPr>
        <w:adjustRightInd w:val="0"/>
        <w:snapToGrid w:val="0"/>
        <w:spacing w:line="440" w:lineRule="exact"/>
        <w:textAlignment w:val="baseline"/>
        <w:rPr>
          <w:rFonts w:hint="eastAsia" w:ascii="宋体" w:hAnsi="宋体" w:cs="宋体"/>
          <w:sz w:val="24"/>
        </w:rPr>
      </w:pPr>
    </w:p>
    <w:p w14:paraId="691276BF">
      <w:pPr>
        <w:adjustRightInd w:val="0"/>
        <w:snapToGrid w:val="0"/>
        <w:spacing w:line="440" w:lineRule="exact"/>
        <w:textAlignment w:val="baseline"/>
        <w:rPr>
          <w:rFonts w:hint="eastAsia" w:ascii="宋体" w:hAnsi="宋体" w:cs="宋体"/>
          <w:sz w:val="24"/>
        </w:rPr>
      </w:pPr>
    </w:p>
    <w:p w14:paraId="0CACF3FA">
      <w:pPr>
        <w:adjustRightInd w:val="0"/>
        <w:snapToGrid w:val="0"/>
        <w:spacing w:line="440" w:lineRule="exact"/>
        <w:textAlignment w:val="baseline"/>
        <w:rPr>
          <w:rFonts w:hint="eastAsia" w:ascii="宋体" w:hAnsi="宋体" w:cs="宋体"/>
          <w:sz w:val="24"/>
        </w:rPr>
      </w:pPr>
    </w:p>
    <w:p w14:paraId="240A9CD9">
      <w:pPr>
        <w:adjustRightInd w:val="0"/>
        <w:snapToGrid w:val="0"/>
        <w:spacing w:line="440" w:lineRule="exact"/>
        <w:textAlignment w:val="baseline"/>
        <w:rPr>
          <w:rFonts w:hint="eastAsia" w:ascii="宋体" w:hAnsi="宋体" w:cs="宋体"/>
          <w:sz w:val="24"/>
        </w:rPr>
      </w:pPr>
    </w:p>
    <w:p w14:paraId="4200751B">
      <w:pPr>
        <w:adjustRightInd w:val="0"/>
        <w:snapToGrid w:val="0"/>
        <w:spacing w:line="440" w:lineRule="exact"/>
        <w:textAlignment w:val="baseline"/>
        <w:rPr>
          <w:rFonts w:hint="eastAsia" w:ascii="宋体" w:hAnsi="宋体" w:cs="宋体"/>
          <w:sz w:val="24"/>
        </w:rPr>
      </w:pPr>
    </w:p>
    <w:p w14:paraId="6528FCC1">
      <w:pPr>
        <w:adjustRightInd w:val="0"/>
        <w:snapToGrid w:val="0"/>
        <w:spacing w:line="440" w:lineRule="exact"/>
        <w:textAlignment w:val="baseline"/>
        <w:rPr>
          <w:rFonts w:hint="eastAsia" w:ascii="宋体" w:hAnsi="宋体" w:cs="宋体"/>
          <w:sz w:val="24"/>
        </w:rPr>
      </w:pPr>
    </w:p>
    <w:p w14:paraId="618B8C24">
      <w:pPr>
        <w:adjustRightInd w:val="0"/>
        <w:snapToGrid w:val="0"/>
        <w:spacing w:line="440" w:lineRule="exact"/>
        <w:textAlignment w:val="baseline"/>
        <w:rPr>
          <w:rFonts w:hint="eastAsia" w:ascii="宋体" w:hAnsi="宋体" w:cs="宋体"/>
          <w:sz w:val="24"/>
        </w:rPr>
      </w:pPr>
    </w:p>
    <w:p w14:paraId="72E392A2">
      <w:pPr>
        <w:adjustRightInd w:val="0"/>
        <w:snapToGrid w:val="0"/>
        <w:spacing w:line="440" w:lineRule="exact"/>
        <w:textAlignment w:val="baseline"/>
        <w:rPr>
          <w:rFonts w:hint="eastAsia" w:ascii="宋体" w:hAnsi="宋体" w:cs="宋体"/>
          <w:sz w:val="24"/>
        </w:rPr>
      </w:pPr>
    </w:p>
    <w:p w14:paraId="10761787">
      <w:pPr>
        <w:adjustRightInd w:val="0"/>
        <w:snapToGrid w:val="0"/>
        <w:spacing w:line="440" w:lineRule="exact"/>
        <w:textAlignment w:val="baseline"/>
        <w:rPr>
          <w:rFonts w:hint="eastAsia" w:ascii="宋体" w:hAnsi="宋体" w:cs="宋体"/>
          <w:sz w:val="24"/>
        </w:rPr>
      </w:pPr>
    </w:p>
    <w:p w14:paraId="293DCCCE">
      <w:pPr>
        <w:adjustRightInd w:val="0"/>
        <w:snapToGrid w:val="0"/>
        <w:spacing w:line="440" w:lineRule="exact"/>
        <w:textAlignment w:val="baseline"/>
        <w:rPr>
          <w:rFonts w:hint="eastAsia" w:ascii="宋体" w:hAnsi="宋体" w:cs="宋体"/>
          <w:sz w:val="24"/>
        </w:rPr>
      </w:pPr>
    </w:p>
    <w:p w14:paraId="6DE37B12">
      <w:pPr>
        <w:adjustRightInd w:val="0"/>
        <w:snapToGrid w:val="0"/>
        <w:spacing w:line="440" w:lineRule="exact"/>
        <w:textAlignment w:val="baseline"/>
        <w:rPr>
          <w:rFonts w:hint="eastAsia" w:ascii="宋体" w:hAnsi="宋体" w:cs="宋体"/>
          <w:sz w:val="24"/>
        </w:rPr>
      </w:pPr>
    </w:p>
    <w:p w14:paraId="728FF588">
      <w:pPr>
        <w:adjustRightInd w:val="0"/>
        <w:snapToGrid w:val="0"/>
        <w:spacing w:line="440" w:lineRule="exact"/>
        <w:textAlignment w:val="baseline"/>
        <w:rPr>
          <w:rFonts w:hint="eastAsia" w:ascii="宋体" w:hAnsi="宋体" w:cs="宋体"/>
          <w:sz w:val="24"/>
        </w:rPr>
      </w:pPr>
    </w:p>
    <w:p w14:paraId="3AFB12DD">
      <w:pPr>
        <w:adjustRightInd w:val="0"/>
        <w:snapToGrid w:val="0"/>
        <w:spacing w:line="440" w:lineRule="exact"/>
        <w:textAlignment w:val="baseline"/>
        <w:rPr>
          <w:rFonts w:hint="eastAsia" w:ascii="宋体" w:hAnsi="宋体" w:cs="宋体"/>
          <w:sz w:val="24"/>
        </w:rPr>
      </w:pPr>
    </w:p>
    <w:p w14:paraId="738D5D54">
      <w:pPr>
        <w:adjustRightInd w:val="0"/>
        <w:snapToGrid w:val="0"/>
        <w:spacing w:line="440" w:lineRule="exact"/>
        <w:textAlignment w:val="baseline"/>
        <w:rPr>
          <w:rFonts w:hint="eastAsia" w:ascii="宋体" w:hAnsi="宋体" w:cs="宋体"/>
          <w:sz w:val="24"/>
        </w:rPr>
      </w:pPr>
    </w:p>
    <w:p w14:paraId="34E4BFCF">
      <w:pPr>
        <w:adjustRightInd w:val="0"/>
        <w:snapToGrid w:val="0"/>
        <w:spacing w:line="440" w:lineRule="exact"/>
        <w:textAlignment w:val="baseline"/>
        <w:rPr>
          <w:rFonts w:hint="eastAsia" w:ascii="宋体" w:hAnsi="宋体" w:cs="宋体"/>
          <w:sz w:val="24"/>
        </w:rPr>
      </w:pPr>
    </w:p>
    <w:p w14:paraId="65A0F95C">
      <w:pPr>
        <w:adjustRightInd w:val="0"/>
        <w:snapToGrid w:val="0"/>
        <w:spacing w:line="440" w:lineRule="exact"/>
        <w:textAlignment w:val="baseline"/>
        <w:rPr>
          <w:rFonts w:hint="eastAsia" w:ascii="宋体" w:hAnsi="宋体" w:cs="宋体"/>
          <w:sz w:val="24"/>
        </w:rPr>
      </w:pPr>
    </w:p>
    <w:p w14:paraId="138CBC35">
      <w:pPr>
        <w:pStyle w:val="12"/>
        <w:ind w:firstLine="0" w:firstLineChars="0"/>
        <w:rPr>
          <w:rFonts w:hint="eastAsia" w:hAnsi="宋体" w:cs="宋体"/>
          <w:sz w:val="30"/>
          <w:szCs w:val="30"/>
        </w:rPr>
      </w:pPr>
    </w:p>
    <w:p w14:paraId="3DEC6CFD">
      <w:pPr>
        <w:rPr>
          <w:rFonts w:hint="eastAsia" w:ascii="宋体" w:hAnsi="宋体" w:cs="宋体"/>
        </w:rPr>
      </w:pPr>
    </w:p>
    <w:p w14:paraId="5E692452">
      <w:pPr>
        <w:pStyle w:val="3"/>
        <w:spacing w:line="480" w:lineRule="auto"/>
        <w:rPr>
          <w:rFonts w:hint="eastAsia" w:ascii="仿宋" w:hAnsi="仿宋" w:eastAsia="仿宋" w:cs="仿宋"/>
          <w:szCs w:val="32"/>
        </w:rPr>
      </w:pPr>
      <w:bookmarkStart w:id="39" w:name="_Toc138151646"/>
      <w:r>
        <w:rPr>
          <w:rFonts w:hint="eastAsia" w:ascii="仿宋" w:hAnsi="仿宋" w:eastAsia="仿宋" w:cs="仿宋"/>
          <w:szCs w:val="32"/>
        </w:rPr>
        <w:t>五、</w:t>
      </w:r>
      <w:bookmarkEnd w:id="39"/>
      <w:r>
        <w:rPr>
          <w:rFonts w:hint="eastAsia" w:ascii="仿宋" w:hAnsi="仿宋" w:eastAsia="仿宋" w:cs="仿宋"/>
          <w:szCs w:val="32"/>
        </w:rPr>
        <w:t>具备注册咨询工程师等专业人员资质证明</w:t>
      </w:r>
    </w:p>
    <w:p w14:paraId="5A2BBD7B">
      <w:pPr>
        <w:pStyle w:val="3"/>
        <w:spacing w:line="480" w:lineRule="auto"/>
        <w:jc w:val="both"/>
        <w:rPr>
          <w:rFonts w:hint="eastAsia" w:ascii="宋体" w:hAnsi="宋体" w:cs="宋体"/>
          <w:b w:val="0"/>
          <w:color w:val="000000"/>
          <w:kern w:val="2"/>
          <w:sz w:val="28"/>
          <w:szCs w:val="28"/>
        </w:rPr>
      </w:pPr>
      <w:r>
        <w:rPr>
          <w:rFonts w:hint="eastAsia" w:ascii="宋体" w:hAnsi="宋体" w:cs="宋体"/>
          <w:b w:val="0"/>
          <w:color w:val="000000"/>
          <w:kern w:val="2"/>
          <w:sz w:val="28"/>
          <w:szCs w:val="28"/>
        </w:rPr>
        <w:t xml:space="preserve">   </w:t>
      </w:r>
    </w:p>
    <w:p w14:paraId="34189606">
      <w:pPr>
        <w:rPr>
          <w:rFonts w:hint="eastAsia" w:ascii="宋体" w:hAnsi="宋体" w:cs="宋体"/>
          <w:sz w:val="30"/>
          <w:szCs w:val="30"/>
        </w:rPr>
      </w:pPr>
    </w:p>
    <w:p w14:paraId="6446451E">
      <w:pPr>
        <w:pStyle w:val="12"/>
        <w:ind w:firstLine="600"/>
        <w:rPr>
          <w:rFonts w:hint="eastAsia" w:hAnsi="宋体" w:cs="宋体"/>
          <w:sz w:val="30"/>
          <w:szCs w:val="30"/>
        </w:rPr>
      </w:pPr>
    </w:p>
    <w:p w14:paraId="5A0ED3ED">
      <w:pPr>
        <w:rPr>
          <w:rFonts w:hint="eastAsia" w:ascii="宋体" w:hAnsi="宋体" w:cs="宋体"/>
          <w:sz w:val="30"/>
          <w:szCs w:val="30"/>
        </w:rPr>
      </w:pPr>
    </w:p>
    <w:p w14:paraId="5605A421">
      <w:pPr>
        <w:pStyle w:val="12"/>
        <w:ind w:firstLine="600"/>
        <w:rPr>
          <w:rFonts w:hint="eastAsia" w:hAnsi="宋体" w:cs="宋体"/>
          <w:sz w:val="30"/>
          <w:szCs w:val="30"/>
        </w:rPr>
      </w:pPr>
    </w:p>
    <w:p w14:paraId="0B70D0DE">
      <w:pPr>
        <w:rPr>
          <w:rFonts w:hint="eastAsia" w:ascii="宋体" w:hAnsi="宋体" w:cs="宋体"/>
          <w:sz w:val="30"/>
          <w:szCs w:val="30"/>
        </w:rPr>
      </w:pPr>
    </w:p>
    <w:p w14:paraId="2358ECE3">
      <w:pPr>
        <w:pStyle w:val="12"/>
        <w:ind w:firstLine="600"/>
        <w:rPr>
          <w:rFonts w:hint="eastAsia" w:hAnsi="宋体" w:cs="宋体"/>
          <w:sz w:val="30"/>
          <w:szCs w:val="30"/>
        </w:rPr>
      </w:pPr>
    </w:p>
    <w:p w14:paraId="5D711536">
      <w:pPr>
        <w:rPr>
          <w:rFonts w:hint="eastAsia" w:ascii="宋体" w:hAnsi="宋体" w:cs="宋体"/>
          <w:sz w:val="30"/>
          <w:szCs w:val="30"/>
        </w:rPr>
      </w:pPr>
    </w:p>
    <w:p w14:paraId="1DD7CC05">
      <w:pPr>
        <w:pStyle w:val="12"/>
        <w:ind w:firstLine="600"/>
        <w:rPr>
          <w:rFonts w:hint="eastAsia" w:hAnsi="宋体" w:cs="宋体"/>
          <w:sz w:val="30"/>
          <w:szCs w:val="30"/>
        </w:rPr>
      </w:pPr>
    </w:p>
    <w:p w14:paraId="12EE616D">
      <w:pPr>
        <w:rPr>
          <w:rFonts w:hint="eastAsia" w:ascii="宋体" w:hAnsi="宋体" w:cs="宋体"/>
          <w:sz w:val="30"/>
          <w:szCs w:val="30"/>
        </w:rPr>
      </w:pPr>
    </w:p>
    <w:p w14:paraId="595BF553">
      <w:pPr>
        <w:pStyle w:val="12"/>
        <w:ind w:firstLine="600"/>
        <w:rPr>
          <w:rFonts w:hint="eastAsia" w:hAnsi="宋体" w:cs="宋体"/>
          <w:sz w:val="30"/>
          <w:szCs w:val="30"/>
        </w:rPr>
      </w:pPr>
    </w:p>
    <w:p w14:paraId="744420DD">
      <w:pPr>
        <w:pStyle w:val="3"/>
        <w:spacing w:line="480" w:lineRule="auto"/>
        <w:rPr>
          <w:rFonts w:hint="eastAsia" w:ascii="仿宋" w:hAnsi="仿宋" w:eastAsia="仿宋" w:cs="仿宋"/>
          <w:szCs w:val="32"/>
        </w:rPr>
      </w:pPr>
      <w:r>
        <w:rPr>
          <w:rFonts w:hint="eastAsia" w:ascii="仿宋" w:hAnsi="仿宋" w:eastAsia="仿宋" w:cs="仿宋"/>
          <w:szCs w:val="32"/>
          <w:lang w:val="en-US" w:eastAsia="zh-CN"/>
        </w:rPr>
        <w:t>六、</w:t>
      </w:r>
      <w:r>
        <w:rPr>
          <w:rFonts w:hint="eastAsia" w:ascii="仿宋" w:hAnsi="仿宋" w:eastAsia="仿宋" w:cs="仿宋"/>
          <w:szCs w:val="32"/>
        </w:rPr>
        <w:t>主要用户清单表（类似项目业绩一览表）</w:t>
      </w:r>
    </w:p>
    <w:p w14:paraId="3A8365A7">
      <w:pPr>
        <w:pStyle w:val="3"/>
        <w:spacing w:line="480" w:lineRule="auto"/>
        <w:rPr>
          <w:rFonts w:hint="eastAsia" w:ascii="仿宋" w:hAnsi="仿宋" w:eastAsia="仿宋" w:cs="仿宋"/>
          <w:sz w:val="30"/>
          <w:szCs w:val="30"/>
        </w:rPr>
      </w:pPr>
    </w:p>
    <w:p w14:paraId="26D4F21E">
      <w:pPr>
        <w:pStyle w:val="3"/>
        <w:spacing w:line="480" w:lineRule="auto"/>
        <w:rPr>
          <w:rFonts w:hint="eastAsia" w:ascii="仿宋" w:hAnsi="仿宋" w:eastAsia="仿宋" w:cs="仿宋"/>
          <w:sz w:val="30"/>
          <w:szCs w:val="30"/>
        </w:rPr>
      </w:pPr>
    </w:p>
    <w:p w14:paraId="42B5C042">
      <w:pPr>
        <w:pStyle w:val="3"/>
        <w:spacing w:line="480" w:lineRule="auto"/>
        <w:rPr>
          <w:rFonts w:hint="eastAsia" w:ascii="仿宋" w:hAnsi="仿宋" w:eastAsia="仿宋" w:cs="仿宋"/>
          <w:sz w:val="30"/>
          <w:szCs w:val="30"/>
        </w:rPr>
      </w:pPr>
    </w:p>
    <w:p w14:paraId="0176D90E">
      <w:pPr>
        <w:pStyle w:val="3"/>
        <w:spacing w:line="480" w:lineRule="auto"/>
        <w:rPr>
          <w:rFonts w:hint="eastAsia" w:ascii="仿宋" w:hAnsi="仿宋" w:eastAsia="仿宋" w:cs="仿宋"/>
          <w:sz w:val="30"/>
          <w:szCs w:val="30"/>
        </w:rPr>
      </w:pPr>
    </w:p>
    <w:p w14:paraId="0091C72D">
      <w:pPr>
        <w:pStyle w:val="3"/>
        <w:spacing w:line="480" w:lineRule="auto"/>
        <w:rPr>
          <w:rFonts w:hint="eastAsia" w:ascii="仿宋" w:hAnsi="仿宋" w:eastAsia="仿宋" w:cs="仿宋"/>
          <w:sz w:val="30"/>
          <w:szCs w:val="30"/>
        </w:rPr>
      </w:pPr>
    </w:p>
    <w:p w14:paraId="5F2B84DD">
      <w:pPr>
        <w:pStyle w:val="3"/>
        <w:spacing w:line="480" w:lineRule="auto"/>
        <w:rPr>
          <w:rFonts w:hint="eastAsia" w:ascii="仿宋" w:hAnsi="仿宋" w:eastAsia="仿宋" w:cs="仿宋"/>
          <w:sz w:val="30"/>
          <w:szCs w:val="30"/>
        </w:rPr>
      </w:pPr>
    </w:p>
    <w:p w14:paraId="278AFE35">
      <w:pPr>
        <w:pStyle w:val="3"/>
        <w:spacing w:line="480" w:lineRule="auto"/>
        <w:rPr>
          <w:rFonts w:hint="eastAsia" w:ascii="仿宋" w:hAnsi="仿宋" w:eastAsia="仿宋" w:cs="仿宋"/>
          <w:sz w:val="30"/>
          <w:szCs w:val="30"/>
        </w:rPr>
      </w:pPr>
    </w:p>
    <w:p w14:paraId="23914F32">
      <w:pPr>
        <w:pStyle w:val="3"/>
        <w:spacing w:line="480" w:lineRule="auto"/>
        <w:rPr>
          <w:rFonts w:hint="eastAsia" w:ascii="仿宋" w:hAnsi="仿宋" w:eastAsia="仿宋" w:cs="仿宋"/>
          <w:sz w:val="30"/>
          <w:szCs w:val="30"/>
        </w:rPr>
      </w:pPr>
    </w:p>
    <w:p w14:paraId="172FB4F5">
      <w:pPr>
        <w:pStyle w:val="3"/>
        <w:spacing w:line="480" w:lineRule="auto"/>
        <w:rPr>
          <w:rFonts w:hint="eastAsia" w:ascii="仿宋" w:hAnsi="仿宋" w:eastAsia="仿宋" w:cs="仿宋"/>
          <w:sz w:val="30"/>
          <w:szCs w:val="30"/>
        </w:rPr>
      </w:pPr>
    </w:p>
    <w:p w14:paraId="75A47E8C">
      <w:pPr>
        <w:pStyle w:val="3"/>
        <w:spacing w:line="480" w:lineRule="auto"/>
        <w:rPr>
          <w:rFonts w:hint="eastAsia" w:ascii="仿宋" w:hAnsi="仿宋" w:eastAsia="仿宋" w:cs="仿宋"/>
          <w:sz w:val="30"/>
          <w:szCs w:val="30"/>
        </w:rPr>
      </w:pPr>
    </w:p>
    <w:p w14:paraId="039E01EB">
      <w:pPr>
        <w:pStyle w:val="3"/>
        <w:spacing w:line="480" w:lineRule="auto"/>
        <w:rPr>
          <w:rFonts w:hint="eastAsia" w:ascii="仿宋" w:hAnsi="仿宋" w:eastAsia="仿宋" w:cs="仿宋"/>
          <w:sz w:val="30"/>
          <w:szCs w:val="30"/>
        </w:rPr>
      </w:pPr>
    </w:p>
    <w:p w14:paraId="616CD2DA">
      <w:pPr>
        <w:pStyle w:val="3"/>
        <w:spacing w:line="480" w:lineRule="auto"/>
        <w:rPr>
          <w:rFonts w:hint="eastAsia" w:ascii="仿宋" w:hAnsi="仿宋" w:eastAsia="仿宋" w:cs="仿宋"/>
          <w:sz w:val="30"/>
          <w:szCs w:val="30"/>
        </w:rPr>
      </w:pPr>
    </w:p>
    <w:p w14:paraId="52176D77">
      <w:pPr>
        <w:pStyle w:val="2"/>
        <w:rPr>
          <w:rFonts w:hint="eastAsia" w:hAnsi="宋体"/>
        </w:rPr>
      </w:pPr>
    </w:p>
    <w:p w14:paraId="3850F263">
      <w:pPr>
        <w:pStyle w:val="2"/>
        <w:rPr>
          <w:rFonts w:hint="eastAsia"/>
        </w:rPr>
      </w:pPr>
    </w:p>
    <w:p w14:paraId="4D301586">
      <w:pPr>
        <w:pStyle w:val="3"/>
        <w:spacing w:line="480" w:lineRule="auto"/>
        <w:jc w:val="center"/>
        <w:rPr>
          <w:rFonts w:hint="eastAsia" w:ascii="仿宋" w:hAnsi="仿宋" w:eastAsia="仿宋" w:cs="仿宋"/>
          <w:szCs w:val="32"/>
        </w:rPr>
      </w:pPr>
      <w:bookmarkStart w:id="40" w:name="_Toc138151652"/>
      <w:bookmarkStart w:id="41" w:name="_Toc20011"/>
      <w:r>
        <w:rPr>
          <w:rFonts w:hint="eastAsia" w:ascii="仿宋" w:hAnsi="仿宋" w:eastAsia="仿宋" w:cs="仿宋"/>
          <w:szCs w:val="32"/>
          <w:lang w:val="en-US" w:eastAsia="zh-CN"/>
        </w:rPr>
        <w:t>七</w:t>
      </w:r>
      <w:r>
        <w:rPr>
          <w:rFonts w:hint="eastAsia" w:ascii="仿宋" w:hAnsi="仿宋" w:eastAsia="仿宋" w:cs="仿宋"/>
          <w:szCs w:val="32"/>
        </w:rPr>
        <w:t>、意向成交价报价表</w:t>
      </w:r>
      <w:bookmarkEnd w:id="40"/>
    </w:p>
    <w:bookmarkEnd w:id="41"/>
    <w:p w14:paraId="72DA008F">
      <w:pPr>
        <w:pStyle w:val="12"/>
        <w:ind w:firstLine="602"/>
        <w:rPr>
          <w:rFonts w:hint="eastAsia" w:hAnsi="宋体" w:cs="宋体"/>
          <w:b/>
          <w:sz w:val="30"/>
          <w:szCs w:val="30"/>
        </w:rPr>
      </w:pPr>
    </w:p>
    <w:p w14:paraId="572C87E0">
      <w:pPr>
        <w:rPr>
          <w:rFonts w:hint="eastAsia" w:ascii="宋体" w:hAnsi="宋体" w:cs="宋体"/>
          <w:b/>
          <w:sz w:val="30"/>
          <w:szCs w:val="30"/>
        </w:rPr>
      </w:pPr>
    </w:p>
    <w:p w14:paraId="40F66F4F">
      <w:pPr>
        <w:pStyle w:val="2"/>
        <w:rPr>
          <w:rFonts w:hint="eastAsia" w:hAnsi="宋体"/>
          <w:b/>
          <w:sz w:val="30"/>
          <w:szCs w:val="30"/>
        </w:rPr>
      </w:pPr>
    </w:p>
    <w:p w14:paraId="32B385D2">
      <w:pPr>
        <w:pStyle w:val="2"/>
        <w:rPr>
          <w:rFonts w:hint="eastAsia" w:hAnsi="宋体"/>
          <w:b/>
          <w:sz w:val="30"/>
          <w:szCs w:val="30"/>
        </w:rPr>
      </w:pPr>
    </w:p>
    <w:p w14:paraId="4502F1C0">
      <w:pPr>
        <w:pStyle w:val="2"/>
        <w:rPr>
          <w:rFonts w:hint="eastAsia" w:hAnsi="宋体"/>
          <w:b/>
          <w:sz w:val="30"/>
          <w:szCs w:val="30"/>
        </w:rPr>
      </w:pPr>
    </w:p>
    <w:p w14:paraId="73BDF2E0">
      <w:pPr>
        <w:pStyle w:val="2"/>
        <w:rPr>
          <w:rFonts w:hint="eastAsia" w:hAnsi="宋体"/>
          <w:b/>
          <w:sz w:val="30"/>
          <w:szCs w:val="30"/>
        </w:rPr>
      </w:pPr>
    </w:p>
    <w:p w14:paraId="5B0B3675">
      <w:pPr>
        <w:pStyle w:val="12"/>
        <w:ind w:firstLine="602"/>
        <w:rPr>
          <w:rFonts w:hint="eastAsia" w:hAnsi="宋体" w:cs="宋体"/>
          <w:b/>
          <w:sz w:val="30"/>
          <w:szCs w:val="30"/>
        </w:rPr>
      </w:pPr>
    </w:p>
    <w:p w14:paraId="12DC1DD7">
      <w:pPr>
        <w:rPr>
          <w:rFonts w:hint="eastAsia" w:ascii="宋体" w:hAnsi="宋体" w:cs="宋体"/>
          <w:b/>
          <w:sz w:val="30"/>
          <w:szCs w:val="30"/>
        </w:rPr>
      </w:pPr>
    </w:p>
    <w:p w14:paraId="0EB4C690">
      <w:pPr>
        <w:pStyle w:val="2"/>
        <w:rPr>
          <w:rFonts w:hint="eastAsia"/>
        </w:rPr>
      </w:pPr>
    </w:p>
    <w:p w14:paraId="4EAB4921">
      <w:pPr>
        <w:pStyle w:val="2"/>
        <w:rPr>
          <w:rFonts w:hint="eastAsia"/>
        </w:rPr>
      </w:pPr>
    </w:p>
    <w:p w14:paraId="11CFC350">
      <w:pPr>
        <w:pStyle w:val="2"/>
        <w:rPr>
          <w:rFonts w:hint="eastAsia"/>
        </w:rPr>
      </w:pPr>
    </w:p>
    <w:p w14:paraId="75065CEB">
      <w:pPr>
        <w:pStyle w:val="2"/>
        <w:rPr>
          <w:rFonts w:hint="eastAsia"/>
        </w:rPr>
      </w:pPr>
    </w:p>
    <w:p w14:paraId="1BE2F0F0">
      <w:pPr>
        <w:pStyle w:val="2"/>
        <w:rPr>
          <w:rFonts w:hint="eastAsia"/>
        </w:rPr>
      </w:pPr>
    </w:p>
    <w:p w14:paraId="673E4ED0">
      <w:pPr>
        <w:pStyle w:val="2"/>
        <w:rPr>
          <w:rFonts w:hint="eastAsia"/>
        </w:rPr>
      </w:pPr>
    </w:p>
    <w:p w14:paraId="7D08F9C0">
      <w:pPr>
        <w:pStyle w:val="2"/>
        <w:rPr>
          <w:rFonts w:hint="eastAsia"/>
        </w:rPr>
      </w:pPr>
    </w:p>
    <w:p w14:paraId="18312576"/>
    <w:p w14:paraId="7D49B046"/>
    <w:p w14:paraId="7516DD88">
      <w:pPr>
        <w:pStyle w:val="2"/>
      </w:pPr>
    </w:p>
    <w:p w14:paraId="1897F839">
      <w:pPr>
        <w:pStyle w:val="2"/>
      </w:pPr>
    </w:p>
    <w:p w14:paraId="0AD7DF9C">
      <w:pPr>
        <w:pStyle w:val="2"/>
      </w:pPr>
    </w:p>
    <w:p w14:paraId="636330BD">
      <w:pPr>
        <w:pStyle w:val="2"/>
      </w:pPr>
    </w:p>
    <w:p w14:paraId="4B07E006">
      <w:pPr>
        <w:pStyle w:val="2"/>
      </w:pPr>
    </w:p>
    <w:p w14:paraId="0D720EB4">
      <w:pPr>
        <w:pStyle w:val="2"/>
      </w:pPr>
    </w:p>
    <w:p w14:paraId="3FB4CA91">
      <w:pPr>
        <w:pStyle w:val="2"/>
      </w:pPr>
    </w:p>
    <w:p w14:paraId="494F4830">
      <w:pPr>
        <w:pStyle w:val="2"/>
      </w:pPr>
    </w:p>
    <w:p w14:paraId="1DBA13FC">
      <w:pPr>
        <w:pStyle w:val="2"/>
      </w:pPr>
    </w:p>
    <w:p w14:paraId="4A094545">
      <w:pPr>
        <w:pStyle w:val="2"/>
      </w:pPr>
    </w:p>
    <w:p w14:paraId="4C87DAB6">
      <w:pPr>
        <w:pStyle w:val="2"/>
      </w:pPr>
    </w:p>
    <w:p w14:paraId="0ECE4BFC">
      <w:pPr>
        <w:pStyle w:val="2"/>
      </w:pPr>
    </w:p>
    <w:p w14:paraId="6AE89955">
      <w:pPr>
        <w:pStyle w:val="2"/>
      </w:pPr>
    </w:p>
    <w:p w14:paraId="36F8C188">
      <w:pPr>
        <w:pStyle w:val="2"/>
      </w:pPr>
    </w:p>
    <w:p w14:paraId="2BF12D16">
      <w:pPr>
        <w:pStyle w:val="2"/>
      </w:pPr>
    </w:p>
    <w:p w14:paraId="57097D08">
      <w:pPr>
        <w:pStyle w:val="2"/>
      </w:pPr>
    </w:p>
    <w:p w14:paraId="223346CF">
      <w:pPr>
        <w:pStyle w:val="3"/>
        <w:spacing w:line="480" w:lineRule="auto"/>
        <w:jc w:val="center"/>
        <w:rPr>
          <w:rFonts w:hint="eastAsia" w:ascii="仿宋" w:hAnsi="仿宋" w:eastAsia="仿宋" w:cs="仿宋"/>
          <w:szCs w:val="32"/>
        </w:rPr>
      </w:pPr>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val="en-US" w:eastAsia="zh-CN"/>
        </w:rPr>
        <w:t>国家收费标准及报价说明</w:t>
      </w:r>
    </w:p>
    <w:p w14:paraId="68A3B79C">
      <w:pPr>
        <w:pStyle w:val="2"/>
        <w:rPr>
          <w:rFonts w:hint="eastAsia"/>
          <w:lang w:val="en-US" w:eastAsia="zh-CN"/>
        </w:rPr>
      </w:pPr>
      <w:r>
        <w:rPr>
          <w:rFonts w:hint="eastAsia"/>
          <w:lang w:val="en-US" w:eastAsia="zh-CN"/>
        </w:rPr>
        <w:t>1、国家收费标准依据文件；</w:t>
      </w:r>
    </w:p>
    <w:p w14:paraId="409574EF">
      <w:pPr>
        <w:pStyle w:val="2"/>
        <w:ind w:firstLine="480" w:firstLineChars="200"/>
        <w:rPr>
          <w:rFonts w:hint="default"/>
          <w:lang w:val="en-US" w:eastAsia="zh-CN"/>
        </w:rPr>
      </w:pPr>
      <w:r>
        <w:rPr>
          <w:rFonts w:ascii="宋体" w:hAnsi="宋体" w:eastAsia="宋体" w:cs="宋体"/>
          <w:sz w:val="24"/>
          <w:szCs w:val="24"/>
        </w:rPr>
        <w:t>请提供国家或行业主管部门发布的现行相关收费标准的红头文件扫描件或清晰复印件（如《建设项目前期工作咨询收费暂行规定》、《工程勘察设计收费标准》等相关依据），并标注与本次服务相关的条款。</w:t>
      </w:r>
    </w:p>
    <w:p w14:paraId="79E93623">
      <w:pPr>
        <w:pStyle w:val="2"/>
        <w:numPr>
          <w:ilvl w:val="0"/>
          <w:numId w:val="1"/>
        </w:numPr>
        <w:rPr>
          <w:rFonts w:hint="eastAsia"/>
          <w:lang w:val="en-US" w:eastAsia="zh-CN"/>
        </w:rPr>
      </w:pPr>
      <w:r>
        <w:rPr>
          <w:rFonts w:hint="eastAsia"/>
          <w:lang w:val="en-US" w:eastAsia="zh-CN"/>
        </w:rPr>
        <w:t>按照国家收费标准计算的费用；</w:t>
      </w:r>
    </w:p>
    <w:p w14:paraId="1F5EF994">
      <w:pPr>
        <w:pStyle w:val="2"/>
        <w:numPr>
          <w:ilvl w:val="0"/>
          <w:numId w:val="0"/>
        </w:numPr>
        <w:ind w:firstLine="480" w:firstLineChars="200"/>
        <w:rPr>
          <w:rFonts w:hint="default"/>
          <w:lang w:val="en-US" w:eastAsia="zh-CN"/>
        </w:rPr>
      </w:pPr>
      <w:r>
        <w:rPr>
          <w:rFonts w:ascii="宋体" w:hAnsi="宋体" w:eastAsia="宋体" w:cs="宋体"/>
          <w:sz w:val="24"/>
          <w:szCs w:val="24"/>
        </w:rPr>
        <w:t>根据上述国家收费标准，结合本项目具体内容、规模及复杂程度，列出计算过程：</w:t>
      </w:r>
      <w:r>
        <w:rPr>
          <w:rFonts w:ascii="宋体" w:hAnsi="宋体" w:eastAsia="宋体" w:cs="宋体"/>
          <w:sz w:val="24"/>
          <w:szCs w:val="24"/>
        </w:rPr>
        <w:br w:type="textWrapping"/>
      </w:r>
      <w:r>
        <w:rPr>
          <w:rStyle w:val="10"/>
          <w:rFonts w:ascii="宋体" w:hAnsi="宋体" w:eastAsia="宋体" w:cs="宋体"/>
          <w:sz w:val="24"/>
          <w:szCs w:val="24"/>
        </w:rPr>
        <w:t>计算公式</w:t>
      </w:r>
      <w:r>
        <w:rPr>
          <w:rFonts w:ascii="宋体" w:hAnsi="宋体" w:eastAsia="宋体" w:cs="宋体"/>
          <w:sz w:val="24"/>
          <w:szCs w:val="24"/>
        </w:rPr>
        <w:t>：收费基准价 = 基价 × 调整系数1 × 调整系数2 × …</w:t>
      </w:r>
      <w:r>
        <w:rPr>
          <w:rFonts w:ascii="宋体" w:hAnsi="宋体" w:eastAsia="宋体" w:cs="宋体"/>
          <w:sz w:val="24"/>
          <w:szCs w:val="24"/>
        </w:rPr>
        <w:br w:type="textWrapping"/>
      </w:r>
      <w:r>
        <w:rPr>
          <w:rStyle w:val="10"/>
          <w:rFonts w:ascii="宋体" w:hAnsi="宋体" w:eastAsia="宋体" w:cs="宋体"/>
          <w:sz w:val="24"/>
          <w:szCs w:val="24"/>
        </w:rPr>
        <w:t>其中说明</w:t>
      </w:r>
      <w:r>
        <w:rPr>
          <w:rFonts w:ascii="宋体" w:hAnsi="宋体" w:eastAsia="宋体" w:cs="宋体"/>
          <w:sz w:val="24"/>
          <w:szCs w:val="24"/>
        </w:rPr>
        <w:t>：各调整系数对应的依据（如专业难度、工程概算额等）。</w:t>
      </w:r>
      <w:r>
        <w:rPr>
          <w:rFonts w:ascii="宋体" w:hAnsi="宋体" w:eastAsia="宋体" w:cs="宋体"/>
          <w:sz w:val="24"/>
          <w:szCs w:val="24"/>
        </w:rPr>
        <w:br w:type="textWrapping"/>
      </w:r>
      <w:r>
        <w:rPr>
          <w:rStyle w:val="10"/>
          <w:rFonts w:ascii="宋体" w:hAnsi="宋体" w:eastAsia="宋体" w:cs="宋体"/>
          <w:sz w:val="24"/>
          <w:szCs w:val="24"/>
        </w:rPr>
        <w:t>计算结果</w:t>
      </w:r>
      <w:r>
        <w:rPr>
          <w:rFonts w:ascii="宋体" w:hAnsi="宋体" w:eastAsia="宋体" w:cs="宋体"/>
          <w:sz w:val="24"/>
          <w:szCs w:val="24"/>
        </w:rPr>
        <w:t>：按照国家收费标准计算的费用为 ¥________ 元（大写：____________）。</w:t>
      </w:r>
    </w:p>
    <w:p w14:paraId="52CF5FBB">
      <w:pPr>
        <w:pStyle w:val="2"/>
        <w:rPr>
          <w:rFonts w:hint="eastAsia"/>
          <w:lang w:val="en-US" w:eastAsia="zh-CN"/>
        </w:rPr>
      </w:pPr>
      <w:r>
        <w:rPr>
          <w:rFonts w:hint="eastAsia"/>
          <w:lang w:val="en-US" w:eastAsia="zh-CN"/>
        </w:rPr>
        <w:t>3、意向报价与国家收费标准对比及下浮说明。</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20"/>
        <w:gridCol w:w="2028"/>
      </w:tblGrid>
      <w:tr w14:paraId="159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68" w:type="dxa"/>
            <w:vAlign w:val="center"/>
          </w:tcPr>
          <w:p w14:paraId="277258A0">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项目</w:t>
            </w:r>
          </w:p>
        </w:tc>
        <w:tc>
          <w:tcPr>
            <w:tcW w:w="4220" w:type="dxa"/>
            <w:vAlign w:val="center"/>
          </w:tcPr>
          <w:p w14:paraId="113DC18C">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金额（元）</w:t>
            </w:r>
          </w:p>
        </w:tc>
        <w:tc>
          <w:tcPr>
            <w:tcW w:w="2028" w:type="dxa"/>
            <w:vAlign w:val="center"/>
          </w:tcPr>
          <w:p w14:paraId="09A92DDB">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说明</w:t>
            </w:r>
          </w:p>
        </w:tc>
      </w:tr>
      <w:tr w14:paraId="59D5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76F42695">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按照国家收费标准计算费用</w:t>
            </w:r>
          </w:p>
        </w:tc>
        <w:tc>
          <w:tcPr>
            <w:tcW w:w="4220" w:type="dxa"/>
            <w:vAlign w:val="center"/>
          </w:tcPr>
          <w:p w14:paraId="2AEBD7FF">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43F30EF3">
            <w:pPr>
              <w:pStyle w:val="2"/>
              <w:snapToGrid w:val="0"/>
              <w:ind w:left="0" w:leftChars="0" w:right="0" w:rightChars="0" w:firstLine="0" w:firstLineChars="0"/>
              <w:jc w:val="center"/>
              <w:rPr>
                <w:rFonts w:hint="eastAsia"/>
                <w:vertAlign w:val="baseline"/>
                <w:lang w:val="en-US" w:eastAsia="zh-CN"/>
              </w:rPr>
            </w:pPr>
          </w:p>
        </w:tc>
      </w:tr>
      <w:tr w14:paraId="746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310DD09E">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意向成交价报价</w:t>
            </w:r>
          </w:p>
        </w:tc>
        <w:tc>
          <w:tcPr>
            <w:tcW w:w="4220" w:type="dxa"/>
            <w:vAlign w:val="center"/>
          </w:tcPr>
          <w:p w14:paraId="16BDE465">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1F0EC831">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取自本报名资料第七部分</w:t>
            </w:r>
          </w:p>
        </w:tc>
      </w:tr>
      <w:tr w14:paraId="3BD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FBA5E85">
            <w:pPr>
              <w:pStyle w:val="2"/>
              <w:snapToGrid w:val="0"/>
              <w:ind w:left="0" w:leftChars="0" w:right="0" w:rightChars="0" w:firstLine="0" w:firstLineChars="0"/>
              <w:jc w:val="left"/>
              <w:rPr>
                <w:rFonts w:hint="eastAsia" w:ascii="宋体" w:eastAsia="宋体"/>
                <w:sz w:val="24"/>
                <w:vertAlign w:val="baseline"/>
                <w:lang w:val="en-US" w:eastAsia="zh-CN"/>
              </w:rPr>
            </w:pPr>
            <w:r>
              <w:rPr>
                <w:rStyle w:val="10"/>
                <w:rFonts w:ascii="宋体" w:hAnsi="宋体" w:eastAsia="宋体" w:cs="宋体"/>
                <w:sz w:val="24"/>
                <w:szCs w:val="24"/>
              </w:rPr>
              <w:t>下浮比例</w:t>
            </w:r>
          </w:p>
        </w:tc>
        <w:tc>
          <w:tcPr>
            <w:tcW w:w="4220" w:type="dxa"/>
            <w:vAlign w:val="center"/>
          </w:tcPr>
          <w:p w14:paraId="6049B158">
            <w:pPr>
              <w:pStyle w:val="2"/>
              <w:snapToGrid w:val="0"/>
              <w:ind w:left="0" w:leftChars="0" w:right="0" w:rightChars="0" w:firstLine="0" w:firstLineChars="0"/>
              <w:jc w:val="center"/>
              <w:rPr>
                <w:rFonts w:hint="eastAsia" w:ascii="宋体" w:eastAsia="宋体"/>
                <w:sz w:val="24"/>
                <w:vertAlign w:val="baseline"/>
                <w:lang w:val="en-US" w:eastAsia="zh-CN"/>
              </w:rPr>
            </w:pPr>
            <w:r>
              <w:rPr>
                <w:rStyle w:val="10"/>
                <w:rFonts w:ascii="宋体" w:hAnsi="宋体" w:eastAsia="宋体" w:cs="宋体"/>
                <w:sz w:val="24"/>
                <w:szCs w:val="24"/>
              </w:rPr>
              <w:t>________%</w:t>
            </w:r>
          </w:p>
        </w:tc>
        <w:tc>
          <w:tcPr>
            <w:tcW w:w="2028" w:type="dxa"/>
            <w:vAlign w:val="center"/>
          </w:tcPr>
          <w:p w14:paraId="5AC1E768">
            <w:pPr>
              <w:pStyle w:val="2"/>
              <w:snapToGrid w:val="0"/>
              <w:ind w:left="0" w:leftChars="0" w:right="0" w:rightChars="0" w:firstLine="0" w:firstLineChars="0"/>
              <w:jc w:val="center"/>
              <w:rPr>
                <w:rFonts w:hint="eastAsia" w:ascii="宋体" w:eastAsia="宋体"/>
                <w:sz w:val="24"/>
                <w:vertAlign w:val="baseline"/>
                <w:lang w:val="en-US" w:eastAsia="zh-CN"/>
              </w:rPr>
            </w:pPr>
          </w:p>
        </w:tc>
      </w:tr>
      <w:tr w14:paraId="18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D1FC948">
            <w:pPr>
              <w:pStyle w:val="6"/>
              <w:keepNext w:val="0"/>
              <w:keepLines w:val="0"/>
              <w:widowControl/>
              <w:suppressLineNumbers w:val="0"/>
              <w:snapToGrid w:val="0"/>
              <w:spacing w:before="0" w:beforeAutospacing="1" w:after="0" w:afterAutospacing="1"/>
              <w:ind w:left="0" w:right="0"/>
              <w:jc w:val="left"/>
              <w:rPr>
                <w:rFonts w:hint="eastAsia" w:ascii="宋体" w:eastAsia="宋体"/>
                <w:sz w:val="24"/>
                <w:vertAlign w:val="baseline"/>
                <w:lang w:val="en-US" w:eastAsia="zh-CN"/>
              </w:rPr>
            </w:pPr>
            <w:r>
              <w:rPr>
                <w:rStyle w:val="10"/>
                <w:rFonts w:ascii="宋体" w:eastAsia="宋体"/>
                <w:sz w:val="24"/>
              </w:rPr>
              <w:t>下浮比例计算公式</w:t>
            </w:r>
            <w:r>
              <w:rPr>
                <w:rFonts w:ascii="宋体" w:eastAsia="宋体"/>
                <w:sz w:val="24"/>
              </w:rPr>
              <w:t>：</w:t>
            </w:r>
          </w:p>
        </w:tc>
        <w:tc>
          <w:tcPr>
            <w:tcW w:w="4220" w:type="dxa"/>
            <w:vAlign w:val="center"/>
          </w:tcPr>
          <w:p w14:paraId="4650729C">
            <w:pPr>
              <w:pStyle w:val="2"/>
              <w:snapToGrid w:val="0"/>
              <w:ind w:left="0" w:leftChars="0" w:right="0" w:rightChars="0" w:firstLine="0" w:firstLineChars="0"/>
              <w:jc w:val="right"/>
              <w:rPr>
                <w:rFonts w:hint="eastAsia" w:ascii="宋体" w:eastAsia="宋体"/>
                <w:sz w:val="24"/>
                <w:vertAlign w:val="baseline"/>
                <w:lang w:val="en-US" w:eastAsia="zh-CN"/>
              </w:rPr>
            </w:pPr>
            <w:r>
              <w:rPr>
                <w:rFonts w:hint="eastAsia" w:ascii="宋体" w:eastAsia="宋体"/>
                <w:sz w:val="24"/>
                <w:vertAlign w:val="baseline"/>
                <w:lang w:val="en-US" w:eastAsia="zh-CN"/>
              </w:rPr>
              <w:t>下浮比例=(1−意向成交价/国家标准计算费用)×100%</w:t>
            </w:r>
          </w:p>
        </w:tc>
        <w:tc>
          <w:tcPr>
            <w:tcW w:w="2028" w:type="dxa"/>
            <w:vAlign w:val="center"/>
          </w:tcPr>
          <w:p w14:paraId="444EBD6E">
            <w:pPr>
              <w:pStyle w:val="2"/>
              <w:snapToGrid w:val="0"/>
              <w:ind w:left="0" w:leftChars="0" w:right="0" w:rightChars="0" w:firstLine="0" w:firstLineChars="0"/>
              <w:jc w:val="center"/>
              <w:rPr>
                <w:rFonts w:hint="eastAsia" w:ascii="宋体" w:eastAsia="宋体"/>
                <w:sz w:val="24"/>
                <w:vertAlign w:val="baseline"/>
                <w:lang w:val="en-US" w:eastAsia="zh-CN"/>
              </w:rPr>
            </w:pPr>
          </w:p>
        </w:tc>
      </w:tr>
    </w:tbl>
    <w:p w14:paraId="4674FCD1">
      <w:pPr>
        <w:pStyle w:val="2"/>
        <w:rPr>
          <w:rFonts w:hint="eastAsia"/>
          <w:lang w:val="en-US" w:eastAsia="zh-CN"/>
        </w:rPr>
      </w:pPr>
    </w:p>
    <w:p w14:paraId="0B529130">
      <w:pPr>
        <w:pStyle w:val="2"/>
        <w:rPr>
          <w:rFonts w:hint="default"/>
          <w:lang w:val="en-US" w:eastAsia="zh-CN"/>
        </w:rPr>
      </w:pPr>
      <w:r>
        <w:rPr>
          <w:rFonts w:hint="default"/>
          <w:lang w:val="en-US" w:eastAsia="zh-CN"/>
        </w:rPr>
        <w:t>示例：</w:t>
      </w:r>
    </w:p>
    <w:p w14:paraId="24C8F544">
      <w:pPr>
        <w:pStyle w:val="2"/>
        <w:rPr>
          <w:rFonts w:hint="default"/>
          <w:lang w:val="en-US" w:eastAsia="zh-CN"/>
        </w:rPr>
      </w:pPr>
      <w:r>
        <w:rPr>
          <w:rFonts w:hint="default"/>
          <w:lang w:val="en-US" w:eastAsia="zh-CN"/>
        </w:rPr>
        <w:t>若按照国家收费标准计算的费用为 100 万元，意向报价为 50 万元，则下浮比例 = (1−50/100)×100%=50%</w:t>
      </w:r>
    </w:p>
    <w:p w14:paraId="232FE7C7">
      <w:pPr>
        <w:pStyle w:val="2"/>
      </w:pPr>
    </w:p>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D6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115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EB91E">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1EB91E">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1628"/>
    <w:multiLevelType w:val="singleLevel"/>
    <w:tmpl w:val="030D16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47C50"/>
    <w:rsid w:val="041414F3"/>
    <w:rsid w:val="3CA423AD"/>
    <w:rsid w:val="54547C50"/>
    <w:rsid w:val="7BED7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910</Words>
  <Characters>1022</Characters>
  <Lines>0</Lines>
  <Paragraphs>0</Paragraphs>
  <TotalTime>0</TotalTime>
  <ScaleCrop>false</ScaleCrop>
  <LinksUpToDate>false</LinksUpToDate>
  <CharactersWithSpaces>1090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2025-12-08T03:18:00Z</dcterms:created>
  <dc:creator>Ye </dc:creator>
  <cp:lastModifiedBy>Ye </cp:lastModifiedBy>
  <dcterms:modified xsi:type="dcterms:W3CDTF">2026-03-17T01:21:13Z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979ED2AB56D244B9BFD693D2464F1340_13</vt:lpwstr>
  </property>
  <property fmtid="{D5CDD505-2E9C-101B-9397-08002B2CF9AE}" pid="4" name="KSOTemplateDocerSaveRecord">
    <vt:lpwstr>eyJoZGlkIjoiMmVhYWJiODk2ZDM2NDEwMDU1ZDdjN2FmYTcxMDViYmYiLCJ1c2VySWQiOiI3MTg2NjYwNTUifQ==</vt:lpwstr>
  </property>
</Properties>
</file>