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MYCH比选（2024）32</w:t>
      </w:r>
      <w:r>
        <w:rPr>
          <w:rFonts w:hint="eastAsia" w:ascii="宋体" w:hAnsi="宋体"/>
          <w:b w:val="0"/>
          <w:bCs/>
          <w:color w:val="000000"/>
          <w:sz w:val="36"/>
          <w:lang w:val="en-US" w:eastAsia="zh-CN"/>
        </w:rPr>
        <w:t>5号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ATP荧光检测仪</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58721BB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52FA133C">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ATP荧光检测仪</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MYCH比选（2024）32</w:t>
            </w:r>
            <w:r>
              <w:rPr>
                <w:rFonts w:hint="eastAsia" w:ascii="仿宋" w:hAnsi="仿宋" w:eastAsia="仿宋" w:cs="仿宋"/>
                <w:sz w:val="22"/>
                <w:lang w:val="en-US" w:eastAsia="zh-CN"/>
              </w:rPr>
              <w:t>5号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53103DD0">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4万</w:t>
            </w: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A58B734">
            <w:pPr>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2"/>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19400"/>
      <w:bookmarkStart w:id="5" w:name="_Toc5431"/>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4"/>
      </w:pPr>
    </w:p>
    <w:p w14:paraId="1D6382AD">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193"/>
      <w:bookmarkStart w:id="8" w:name="_Toc3988"/>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9287AF1">
      <w:pPr>
        <w:spacing w:after="317" w:afterLines="100"/>
        <w:ind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根据四川省质控中心颁布的质量管理指南要求规定，需定期采用定量检测的方法，对诊疗器械器具和物品的清洗效果进行评价，因此消毒供应室需要购买1套ATP荧光检测仪。</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603A251F">
      <w:pPr>
        <w:pStyle w:val="27"/>
        <w:numPr>
          <w:ilvl w:val="0"/>
          <w:numId w:val="16"/>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设备至少具备表面采样和水质采样两种采样棒，可以进行不同物体表面和管腔类内表面、液体类物品的采样检测。</w:t>
      </w:r>
    </w:p>
    <w:p w14:paraId="4D622A8C">
      <w:pPr>
        <w:pStyle w:val="27"/>
        <w:numPr>
          <w:ilvl w:val="0"/>
          <w:numId w:val="16"/>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ATP检测灵敏度：≤10-15mol ATP。</w:t>
      </w:r>
    </w:p>
    <w:p w14:paraId="12D20E57">
      <w:pPr>
        <w:pStyle w:val="27"/>
        <w:numPr>
          <w:ilvl w:val="0"/>
          <w:numId w:val="16"/>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ATP检测读数速度：≤10秒。</w:t>
      </w:r>
    </w:p>
    <w:p w14:paraId="19B58DD8">
      <w:pPr>
        <w:pStyle w:val="27"/>
        <w:numPr>
          <w:ilvl w:val="0"/>
          <w:numId w:val="16"/>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设备检测结果存储数量：≥10000个。</w:t>
      </w:r>
    </w:p>
    <w:p w14:paraId="4173CA8E">
      <w:pPr>
        <w:pStyle w:val="27"/>
        <w:numPr>
          <w:ilvl w:val="0"/>
          <w:numId w:val="16"/>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设备具备中文操作界面。</w:t>
      </w:r>
    </w:p>
    <w:p w14:paraId="4B390B44">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6.ATP检测仪变异系数≤15%。</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bookmarkStart w:id="80" w:name="_GoBack"/>
      <w:bookmarkEnd w:id="80"/>
    </w:p>
    <w:p w14:paraId="0DAC846A">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1、成交供应商需在30日内与采购人签订合同，成交供应商应在签订合同后30日内提供货物并进行验收。</w:t>
      </w:r>
    </w:p>
    <w:p w14:paraId="25B99811">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2、付款方式：全部货物最终验收合格后，采购人收到中标人提交完备票据凭证资料后90日内支付100%货款。</w:t>
      </w:r>
    </w:p>
    <w:p w14:paraId="45F10508">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3、验收要求：医学装备科和使用科室会同公司共同验收。</w:t>
      </w:r>
    </w:p>
    <w:p w14:paraId="137B0EC2">
      <w:pPr>
        <w:spacing w:after="317" w:afterLines="100"/>
        <w:outlineLvl w:val="1"/>
        <w:rPr>
          <w:rFonts w:hint="eastAsia" w:ascii="仿宋" w:hAnsi="仿宋" w:eastAsia="仿宋" w:cs="仿宋"/>
          <w:b/>
          <w:bCs/>
          <w:sz w:val="24"/>
          <w:szCs w:val="24"/>
        </w:rPr>
      </w:pPr>
      <w:r>
        <w:rPr>
          <w:rFonts w:hint="eastAsia" w:ascii="仿宋" w:hAnsi="仿宋" w:eastAsia="仿宋" w:cs="仿宋"/>
          <w:kern w:val="2"/>
          <w:sz w:val="24"/>
          <w:szCs w:val="24"/>
          <w:lang w:val="en-US" w:eastAsia="zh-CN" w:bidi="ar-SA"/>
        </w:rPr>
        <w:t>4、售后服务：质保期1年及以上。</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4960"/>
      <w:bookmarkStart w:id="14" w:name="_Toc29819"/>
      <w:bookmarkStart w:id="15" w:name="_Toc5913"/>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1544"/>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32749"/>
      <w:bookmarkStart w:id="25" w:name="_Toc2485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6803"/>
      <w:bookmarkStart w:id="30" w:name="_Toc3558"/>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5056"/>
      <w:bookmarkStart w:id="37" w:name="_Toc19987"/>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21519"/>
      <w:bookmarkStart w:id="41" w:name="_Toc16029"/>
      <w:bookmarkStart w:id="42" w:name="_Toc14829"/>
      <w:bookmarkStart w:id="43" w:name="_Toc6482"/>
      <w:bookmarkStart w:id="44" w:name="_Toc11352"/>
      <w:bookmarkStart w:id="45" w:name="_Toc3023"/>
    </w:p>
    <w:p w14:paraId="432AAC8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22676"/>
      <w:bookmarkStart w:id="47" w:name="_Toc30971"/>
      <w:bookmarkStart w:id="48" w:name="_Toc17857"/>
      <w:bookmarkStart w:id="49" w:name="_Toc31838"/>
      <w:bookmarkStart w:id="50" w:name="_Toc4305"/>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29"/>
        <w:ind w:left="420" w:leftChars="200"/>
        <w:jc w:val="both"/>
        <w:rPr>
          <w:rFonts w:ascii="仿宋" w:hAnsi="仿宋" w:eastAsia="仿宋" w:cs="仿宋"/>
          <w:color w:val="auto"/>
        </w:rPr>
      </w:pPr>
    </w:p>
    <w:p w14:paraId="6425DBA0">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11351"/>
      <w:bookmarkStart w:id="60" w:name="_Toc27661"/>
      <w:bookmarkStart w:id="61" w:name="_Toc25638"/>
      <w:bookmarkStart w:id="62" w:name="_Toc15526"/>
      <w:bookmarkStart w:id="63" w:name="_Toc20589"/>
      <w:bookmarkStart w:id="64" w:name="_Toc12015"/>
      <w:r>
        <w:rPr>
          <w:rStyle w:val="38"/>
          <w:rFonts w:hint="eastAsia"/>
          <w:b/>
        </w:rPr>
        <w:t>法定代表人身份证明书</w:t>
      </w:r>
      <w:bookmarkEnd w:id="59"/>
      <w:bookmarkEnd w:id="60"/>
      <w:bookmarkEnd w:id="61"/>
      <w:bookmarkEnd w:id="62"/>
      <w:bookmarkEnd w:id="63"/>
      <w:bookmarkEnd w:id="64"/>
    </w:p>
    <w:p w14:paraId="739190FD">
      <w:pPr>
        <w:pStyle w:val="29"/>
        <w:jc w:val="center"/>
        <w:rPr>
          <w:rFonts w:ascii="仿宋" w:hAnsi="仿宋" w:eastAsia="仿宋" w:cs="仿宋"/>
          <w:color w:val="auto"/>
        </w:rPr>
      </w:pPr>
    </w:p>
    <w:p w14:paraId="2AE10232">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29"/>
        <w:jc w:val="center"/>
        <w:rPr>
          <w:rFonts w:ascii="仿宋" w:hAnsi="仿宋" w:eastAsia="仿宋" w:cs="仿宋"/>
          <w:color w:val="auto"/>
        </w:rPr>
      </w:pPr>
    </w:p>
    <w:p w14:paraId="2BD90129">
      <w:pPr>
        <w:pStyle w:val="29"/>
        <w:jc w:val="center"/>
        <w:rPr>
          <w:rFonts w:ascii="仿宋" w:hAnsi="仿宋" w:eastAsia="仿宋" w:cs="仿宋"/>
          <w:color w:val="auto"/>
        </w:rPr>
      </w:pPr>
    </w:p>
    <w:p w14:paraId="27A28C46">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29"/>
        <w:rPr>
          <w:rFonts w:ascii="仿宋" w:hAnsi="仿宋" w:eastAsia="仿宋" w:cs="仿宋"/>
          <w:color w:val="auto"/>
        </w:rPr>
      </w:pPr>
      <w:r>
        <w:rPr>
          <w:rFonts w:hint="eastAsia" w:ascii="仿宋" w:hAnsi="仿宋" w:eastAsia="仿宋" w:cs="仿宋"/>
          <w:color w:val="auto"/>
        </w:rPr>
        <w:t>特此证明。</w:t>
      </w:r>
    </w:p>
    <w:p w14:paraId="6E31BE7D">
      <w:pPr>
        <w:pStyle w:val="29"/>
        <w:jc w:val="both"/>
        <w:rPr>
          <w:rFonts w:ascii="仿宋" w:hAnsi="仿宋" w:eastAsia="仿宋" w:cs="仿宋"/>
          <w:color w:val="auto"/>
        </w:rPr>
      </w:pPr>
    </w:p>
    <w:p w14:paraId="41F02844">
      <w:pPr>
        <w:pStyle w:val="29"/>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29"/>
        <w:jc w:val="center"/>
        <w:rPr>
          <w:rFonts w:ascii="仿宋" w:hAnsi="仿宋" w:eastAsia="仿宋" w:cs="仿宋"/>
          <w:color w:val="auto"/>
        </w:rPr>
      </w:pPr>
    </w:p>
    <w:p w14:paraId="132DE23F">
      <w:pPr>
        <w:pStyle w:val="29"/>
        <w:jc w:val="center"/>
        <w:rPr>
          <w:rFonts w:ascii="仿宋" w:hAnsi="仿宋" w:eastAsia="仿宋" w:cs="仿宋"/>
          <w:color w:val="auto"/>
        </w:rPr>
      </w:pPr>
    </w:p>
    <w:p w14:paraId="2F3B95EF">
      <w:pPr>
        <w:pStyle w:val="29"/>
        <w:rPr>
          <w:rFonts w:ascii="仿宋" w:hAnsi="仿宋" w:eastAsia="仿宋" w:cs="仿宋"/>
          <w:color w:val="auto"/>
        </w:rPr>
      </w:pPr>
      <w:r>
        <w:rPr>
          <w:rFonts w:hint="eastAsia" w:ascii="仿宋" w:hAnsi="仿宋" w:eastAsia="仿宋" w:cs="仿宋"/>
          <w:color w:val="auto"/>
        </w:rPr>
        <w:t>注：</w:t>
      </w:r>
    </w:p>
    <w:p w14:paraId="3EBC2BA9">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29"/>
        <w:jc w:val="both"/>
        <w:rPr>
          <w:rFonts w:ascii="仿宋" w:hAnsi="仿宋" w:eastAsia="仿宋" w:cs="仿宋"/>
          <w:color w:val="auto"/>
          <w:sz w:val="32"/>
          <w:szCs w:val="32"/>
        </w:rPr>
      </w:pPr>
    </w:p>
    <w:p w14:paraId="2274FE01">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9736B58">
      <w:pPr>
        <w:pStyle w:val="29"/>
        <w:jc w:val="center"/>
        <w:rPr>
          <w:rFonts w:ascii="仿宋" w:hAnsi="仿宋" w:eastAsia="仿宋" w:cs="仿宋"/>
          <w:b/>
          <w:bCs/>
          <w:color w:val="auto"/>
        </w:rPr>
      </w:pPr>
    </w:p>
    <w:p w14:paraId="48F0ED96">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29"/>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8"/>
          <w:rFonts w:ascii="仿宋" w:hAnsi="仿宋" w:cs="仿宋"/>
          <w:b/>
          <w:szCs w:val="32"/>
        </w:rPr>
      </w:pPr>
      <w:r>
        <w:rPr>
          <w:rFonts w:hint="eastAsia" w:ascii="仿宋" w:hAnsi="仿宋" w:cs="仿宋"/>
          <w:szCs w:val="32"/>
        </w:rPr>
        <w:br w:type="page"/>
      </w:r>
      <w:bookmarkStart w:id="65" w:name="_Toc26969"/>
      <w:bookmarkStart w:id="66" w:name="_Toc23967"/>
      <w:bookmarkStart w:id="67" w:name="_Toc16435"/>
      <w:bookmarkStart w:id="68" w:name="_Toc2041"/>
      <w:bookmarkStart w:id="69" w:name="_Toc12967"/>
      <w:bookmarkStart w:id="70" w:name="_Toc1074"/>
      <w:r>
        <w:rPr>
          <w:rStyle w:val="38"/>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29"/>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8"/>
          <w:b/>
        </w:rPr>
      </w:pPr>
    </w:p>
    <w:p w14:paraId="42E6840D">
      <w:pPr>
        <w:pStyle w:val="3"/>
        <w:numPr>
          <w:ilvl w:val="0"/>
          <w:numId w:val="0"/>
        </w:numPr>
        <w:ind w:firstLine="3534" w:firstLineChars="1100"/>
        <w:jc w:val="both"/>
        <w:rPr>
          <w:rStyle w:val="38"/>
          <w:b/>
        </w:rPr>
      </w:pPr>
    </w:p>
    <w:p w14:paraId="47348BD0">
      <w:pPr>
        <w:pStyle w:val="3"/>
        <w:numPr>
          <w:ilvl w:val="0"/>
          <w:numId w:val="0"/>
        </w:numPr>
        <w:ind w:firstLine="3534" w:firstLineChars="1100"/>
        <w:jc w:val="both"/>
        <w:rPr>
          <w:rStyle w:val="38"/>
          <w:b/>
        </w:rPr>
      </w:pPr>
    </w:p>
    <w:p w14:paraId="2715831A">
      <w:pPr>
        <w:pStyle w:val="3"/>
        <w:numPr>
          <w:ilvl w:val="0"/>
          <w:numId w:val="0"/>
        </w:numPr>
        <w:ind w:firstLine="3534" w:firstLineChars="1100"/>
        <w:jc w:val="both"/>
        <w:rPr>
          <w:rStyle w:val="38"/>
          <w:b/>
        </w:rPr>
      </w:pPr>
    </w:p>
    <w:p w14:paraId="0C587FF5">
      <w:pPr>
        <w:pStyle w:val="3"/>
        <w:numPr>
          <w:ilvl w:val="0"/>
          <w:numId w:val="0"/>
        </w:numPr>
        <w:ind w:firstLine="3534" w:firstLineChars="1100"/>
        <w:jc w:val="both"/>
        <w:rPr>
          <w:rStyle w:val="38"/>
          <w:b/>
        </w:rPr>
      </w:pPr>
    </w:p>
    <w:p w14:paraId="574913F8">
      <w:pPr>
        <w:pStyle w:val="3"/>
        <w:numPr>
          <w:ilvl w:val="0"/>
          <w:numId w:val="0"/>
        </w:numPr>
        <w:ind w:firstLine="3534" w:firstLineChars="1100"/>
        <w:jc w:val="both"/>
        <w:rPr>
          <w:rStyle w:val="38"/>
          <w:b/>
        </w:rPr>
      </w:pPr>
    </w:p>
    <w:p w14:paraId="153E7452">
      <w:pPr>
        <w:pStyle w:val="3"/>
        <w:numPr>
          <w:ilvl w:val="0"/>
          <w:numId w:val="0"/>
        </w:numPr>
        <w:ind w:firstLine="3534" w:firstLineChars="1100"/>
        <w:jc w:val="both"/>
        <w:rPr>
          <w:rStyle w:val="38"/>
          <w:b/>
        </w:rPr>
      </w:pPr>
    </w:p>
    <w:p w14:paraId="5625D93D">
      <w:pPr>
        <w:pStyle w:val="3"/>
        <w:numPr>
          <w:ilvl w:val="0"/>
          <w:numId w:val="0"/>
        </w:numPr>
        <w:ind w:firstLine="3534" w:firstLineChars="1100"/>
        <w:jc w:val="both"/>
        <w:rPr>
          <w:rStyle w:val="38"/>
          <w:b/>
        </w:rPr>
      </w:pPr>
    </w:p>
    <w:p w14:paraId="6F96ACD4">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29"/>
        <w:jc w:val="center"/>
        <w:rPr>
          <w:rFonts w:ascii="仿宋" w:hAnsi="仿宋" w:eastAsia="仿宋" w:cs="仿宋"/>
          <w:color w:val="auto"/>
          <w:sz w:val="32"/>
          <w:szCs w:val="32"/>
        </w:rPr>
      </w:pPr>
    </w:p>
    <w:p w14:paraId="762F9314">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456"/>
      </w:tblGrid>
      <w:tr w14:paraId="7FD6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5000" w:type="pct"/>
            <w:gridSpan w:val="2"/>
            <w:tcBorders>
              <w:top w:val="nil"/>
              <w:left w:val="nil"/>
              <w:bottom w:val="nil"/>
              <w:right w:val="nil"/>
            </w:tcBorders>
            <w:shd w:val="clear" w:color="auto" w:fill="auto"/>
            <w:noWrap/>
            <w:vAlign w:val="center"/>
          </w:tcPr>
          <w:p w14:paraId="75AE15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设备采购承诺函</w:t>
            </w:r>
          </w:p>
        </w:tc>
      </w:tr>
      <w:tr w14:paraId="50C0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000" w:type="pct"/>
            <w:gridSpan w:val="2"/>
            <w:tcBorders>
              <w:top w:val="nil"/>
              <w:left w:val="nil"/>
              <w:bottom w:val="nil"/>
              <w:right w:val="nil"/>
            </w:tcBorders>
            <w:shd w:val="clear" w:color="auto" w:fill="auto"/>
            <w:noWrap/>
            <w:vAlign w:val="center"/>
          </w:tcPr>
          <w:p w14:paraId="20295145">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项目编号：                    项目名称：        </w:t>
            </w:r>
          </w:p>
        </w:tc>
      </w:tr>
      <w:tr w14:paraId="6227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222D">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75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                         </w:t>
            </w:r>
          </w:p>
        </w:tc>
      </w:tr>
      <w:tr w14:paraId="3B0F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C4F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1BE7">
            <w:pPr>
              <w:ind w:firstLine="660"/>
              <w:rPr>
                <w:rFonts w:hint="eastAsia" w:ascii="仿宋" w:hAnsi="仿宋" w:eastAsia="仿宋" w:cs="仿宋"/>
                <w:sz w:val="24"/>
                <w:szCs w:val="24"/>
                <w:lang w:val="zh-TW" w:eastAsia="zh-TW"/>
              </w:rPr>
            </w:pPr>
          </w:p>
        </w:tc>
      </w:tr>
      <w:tr w14:paraId="52E7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C0E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EEF8">
            <w:pPr>
              <w:ind w:firstLine="660"/>
              <w:rPr>
                <w:rFonts w:hint="eastAsia" w:ascii="仿宋" w:hAnsi="仿宋" w:eastAsia="仿宋" w:cs="仿宋"/>
                <w:sz w:val="24"/>
                <w:szCs w:val="24"/>
                <w:lang w:val="zh-TW" w:eastAsia="zh-TW"/>
              </w:rPr>
            </w:pPr>
          </w:p>
        </w:tc>
      </w:tr>
      <w:tr w14:paraId="5F15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163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F2A">
            <w:pPr>
              <w:ind w:firstLine="660"/>
              <w:rPr>
                <w:rFonts w:hint="eastAsia" w:ascii="仿宋" w:hAnsi="仿宋" w:eastAsia="仿宋" w:cs="仿宋"/>
                <w:sz w:val="24"/>
                <w:szCs w:val="24"/>
                <w:lang w:val="zh-TW" w:eastAsia="zh-TW"/>
              </w:rPr>
            </w:pPr>
          </w:p>
        </w:tc>
      </w:tr>
      <w:tr w14:paraId="2F19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8C6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BBC0">
            <w:pPr>
              <w:ind w:firstLine="660"/>
              <w:rPr>
                <w:rFonts w:hint="eastAsia" w:ascii="仿宋" w:hAnsi="仿宋" w:eastAsia="仿宋" w:cs="仿宋"/>
                <w:sz w:val="24"/>
                <w:szCs w:val="24"/>
                <w:lang w:val="zh-TW" w:eastAsia="zh-TW"/>
              </w:rPr>
            </w:pPr>
          </w:p>
        </w:tc>
      </w:tr>
      <w:tr w14:paraId="0119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F9F8">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CAB1">
            <w:pPr>
              <w:ind w:firstLine="660"/>
              <w:rPr>
                <w:rFonts w:hint="eastAsia" w:ascii="仿宋" w:hAnsi="仿宋" w:eastAsia="仿宋" w:cs="仿宋"/>
                <w:sz w:val="24"/>
                <w:szCs w:val="24"/>
                <w:lang w:val="zh-TW" w:eastAsia="zh-TW"/>
              </w:rPr>
            </w:pPr>
          </w:p>
        </w:tc>
      </w:tr>
      <w:tr w14:paraId="7FD1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CD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548">
            <w:pPr>
              <w:ind w:firstLine="660"/>
              <w:rPr>
                <w:rFonts w:hint="eastAsia" w:ascii="仿宋" w:hAnsi="仿宋" w:eastAsia="仿宋" w:cs="仿宋"/>
                <w:sz w:val="24"/>
                <w:szCs w:val="24"/>
                <w:lang w:val="zh-TW" w:eastAsia="zh-TW"/>
              </w:rPr>
            </w:pPr>
          </w:p>
        </w:tc>
      </w:tr>
      <w:tr w14:paraId="3FA9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1FD3">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FA08">
            <w:pPr>
              <w:ind w:firstLine="660"/>
              <w:rPr>
                <w:rFonts w:hint="eastAsia" w:ascii="仿宋" w:hAnsi="仿宋" w:eastAsia="仿宋" w:cs="仿宋"/>
                <w:sz w:val="24"/>
                <w:szCs w:val="24"/>
                <w:lang w:val="zh-TW" w:eastAsia="zh-TW"/>
              </w:rPr>
            </w:pPr>
          </w:p>
        </w:tc>
      </w:tr>
      <w:tr w14:paraId="7332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445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EF2">
            <w:pPr>
              <w:ind w:firstLine="660"/>
              <w:rPr>
                <w:rFonts w:hint="eastAsia" w:ascii="仿宋" w:hAnsi="仿宋" w:eastAsia="仿宋" w:cs="仿宋"/>
                <w:sz w:val="24"/>
                <w:szCs w:val="24"/>
                <w:lang w:val="zh-TW" w:eastAsia="zh-TW"/>
              </w:rPr>
            </w:pPr>
          </w:p>
        </w:tc>
      </w:tr>
      <w:tr w14:paraId="6033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9C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10、供应商单位全称</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C594">
            <w:pPr>
              <w:ind w:firstLine="660"/>
              <w:rPr>
                <w:rFonts w:hint="eastAsia" w:ascii="仿宋" w:hAnsi="仿宋" w:eastAsia="仿宋" w:cs="仿宋"/>
                <w:sz w:val="24"/>
                <w:szCs w:val="24"/>
                <w:lang w:val="zh-TW" w:eastAsia="zh-TW"/>
              </w:rPr>
            </w:pPr>
          </w:p>
        </w:tc>
      </w:tr>
      <w:tr w14:paraId="0E01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35B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11、授权人签字：          授权人联系方式：                 日期：                     </w:t>
            </w:r>
          </w:p>
        </w:tc>
      </w:tr>
    </w:tbl>
    <w:p w14:paraId="1D92BEC9">
      <w:pPr>
        <w:pStyle w:val="3"/>
        <w:numPr>
          <w:ilvl w:val="0"/>
          <w:numId w:val="0"/>
        </w:numPr>
        <w:ind w:leftChars="0"/>
        <w:jc w:val="both"/>
      </w:pPr>
    </w:p>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2BF460E-79F4-4C1B-8381-70029015A8D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44EB1F4-76AA-4FCB-A635-6C38B54FD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B41E6BB-032E-4B53-83F6-2C7E37BA080A}"/>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2D6627D3-CD0F-4EE4-8D36-6496BB57CD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210CD1"/>
    <w:multiLevelType w:val="multilevel"/>
    <w:tmpl w:val="3F210C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7836</Words>
  <Characters>8089</Characters>
  <Lines>62</Lines>
  <Paragraphs>17</Paragraphs>
  <TotalTime>0</TotalTime>
  <ScaleCrop>false</ScaleCrop>
  <LinksUpToDate>false</LinksUpToDate>
  <CharactersWithSpaces>8420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2024-09-12T03:54:32Z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E358EA40493542479A4800299BF3C31B_13</vt:lpwstr>
  </property>
</Properties>
</file>