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心外科生物补片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对心外科生物补片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心外科生物补片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心外科生物补片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F7EA">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1、组成成分：由取自于牛心包组织，经化学改性处理制成。</w:t>
            </w:r>
          </w:p>
          <w:p w14:paraId="3F4AFB0B">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2、用于心外科房间隔、室间隔、主动脉根部、右室流出道、瓣环、心肌和心包修复。</w:t>
            </w:r>
          </w:p>
          <w:p w14:paraId="278A4A16">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3、规格9.5*11cm±5%。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00EF55D3">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917107-2913-439D-A4ED-95F6A61EAB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2BFC869-EC5A-4A4D-B3EC-CAA0E4573E3E}"/>
  </w:font>
  <w:font w:name="仿宋">
    <w:panose1 w:val="02010609060101010101"/>
    <w:charset w:val="86"/>
    <w:family w:val="modern"/>
    <w:pitch w:val="default"/>
    <w:sig w:usb0="800002BF" w:usb1="38CF7CFA" w:usb2="00000016" w:usb3="00000000" w:csb0="00040001" w:csb1="00000000"/>
    <w:embedRegular r:id="rId3" w:fontKey="{4AB9E470-3CF7-4599-9EBC-10D523429ABA}"/>
  </w:font>
  <w:font w:name="方正仿宋_GB2312">
    <w:panose1 w:val="02000000000000000000"/>
    <w:charset w:val="86"/>
    <w:family w:val="auto"/>
    <w:pitch w:val="default"/>
    <w:sig w:usb0="A00002BF" w:usb1="184F6CFA" w:usb2="00000012" w:usb3="00000000" w:csb0="00040001" w:csb1="00000000"/>
    <w:embedRegular r:id="rId4" w:fontKey="{6A2FCFF0-9603-4317-824F-AF39FEB71C2C}"/>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BEC6E1F"/>
    <w:rsid w:val="0D576071"/>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8F93A05"/>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E0D665D"/>
    <w:rsid w:val="60A972A5"/>
    <w:rsid w:val="622A069B"/>
    <w:rsid w:val="630930CF"/>
    <w:rsid w:val="642B482A"/>
    <w:rsid w:val="6B70685E"/>
    <w:rsid w:val="6BE9361A"/>
    <w:rsid w:val="6C8B53A2"/>
    <w:rsid w:val="6DBE5C63"/>
    <w:rsid w:val="6FCF76FD"/>
    <w:rsid w:val="70030E51"/>
    <w:rsid w:val="7057415E"/>
    <w:rsid w:val="705E3AE9"/>
    <w:rsid w:val="71CA4040"/>
    <w:rsid w:val="74C23D1D"/>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0</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2024-08-26T09:15:14Z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D6E7DC02B16D4C3B950CC95D7FF12B5A_13</vt:lpwstr>
  </property>
</Properties>
</file>