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AEA37">
      <w:pPr>
        <w:pStyle w:val="2"/>
        <w:keepNext w:val="0"/>
        <w:keepLines w:val="0"/>
        <w:widowControl/>
        <w:suppressLineNumbers w:val="0"/>
        <w:jc w:val="center"/>
        <w:rPr>
          <w:sz w:val="40"/>
          <w:szCs w:val="40"/>
        </w:rPr>
      </w:pPr>
      <w:r>
        <w:rPr>
          <w:sz w:val="40"/>
          <w:szCs w:val="40"/>
        </w:rPr>
        <w:t>绵阳市中心医院</w:t>
      </w:r>
    </w:p>
    <w:p w14:paraId="33414FCD">
      <w:pPr>
        <w:pStyle w:val="2"/>
        <w:keepNext w:val="0"/>
        <w:keepLines w:val="0"/>
        <w:widowControl/>
        <w:suppressLineNumbers w:val="0"/>
        <w:jc w:val="center"/>
        <w:rPr>
          <w:rFonts w:hint="default" w:eastAsia="宋体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第二住院大楼外楼梯顶棚更换工程图片</w:t>
      </w:r>
    </w:p>
    <w:p w14:paraId="1CE29843"/>
    <w:p w14:paraId="3806E6A4"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绵阳市中心医院第二住院大楼外楼梯顶棚使用年限已久，需要对顶棚进行更换，棚顶面积约为70㎡，更换材料拟用透光耐力板。</w:t>
      </w:r>
    </w:p>
    <w:p w14:paraId="0E99A6DD">
      <w:pPr>
        <w:ind w:firstLine="560" w:firstLineChars="200"/>
        <w:jc w:val="right"/>
        <w:rPr>
          <w:rFonts w:hint="eastAsia"/>
          <w:sz w:val="28"/>
          <w:szCs w:val="36"/>
          <w:lang w:val="en-US" w:eastAsia="zh-CN"/>
        </w:rPr>
      </w:pPr>
    </w:p>
    <w:p w14:paraId="6B6F02C5">
      <w:pPr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2277745" cy="1708785"/>
            <wp:effectExtent l="0" t="0" r="8255" b="13335"/>
            <wp:docPr id="1" name="图片 1" descr="0176b7b65f377bdda163a9c75dc4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76b7b65f377bdda163a9c75dc48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7745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1728470" cy="2306320"/>
            <wp:effectExtent l="0" t="0" r="10160" b="8890"/>
            <wp:docPr id="2" name="图片 2" descr="21e956afc55dafdea3d9922e0e1ae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1e956afc55dafdea3d9922e0e1aea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28470" cy="230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9742933">
      <w:pPr>
        <w:ind w:firstLine="560" w:firstLineChars="200"/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后勤保障科</w:t>
      </w:r>
    </w:p>
    <w:p w14:paraId="0AF9B5BB">
      <w:pPr>
        <w:ind w:firstLine="560" w:firstLineChars="200"/>
        <w:jc w:val="right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ODNlNzY2NmNhM2U4ZTNjZTBhNWM4MGM4NDU2ZTAifQ=="/>
  </w:docVars>
  <w:rsids>
    <w:rsidRoot w:val="7BEC5650"/>
    <w:rsid w:val="43B6258F"/>
    <w:rsid w:val="4DB6480E"/>
    <w:rsid w:val="5E6F3163"/>
    <w:rsid w:val="7BEC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230</Characters>
  <Lines>0</Lines>
  <Paragraphs>0</Paragraphs>
  <TotalTime>15</TotalTime>
  <ScaleCrop>false</ScaleCrop>
  <LinksUpToDate>false</LinksUpToDate>
  <CharactersWithSpaces>232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2024-05-24T08:34:00Z</dcterms:created>
  <dc:creator>核动力</dc:creator>
  <cp:lastModifiedBy>Yyh</cp:lastModifiedBy>
  <cp:lastPrinted>2024-05-24T08:49:00Z</cp:lastPrinted>
  <dcterms:modified xsi:type="dcterms:W3CDTF">2024-08-01T01:22:30Z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F557330FEFA44A9C908EA72945A324B8_13</vt:lpwstr>
  </property>
</Properties>
</file>