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项目名称：便携式超声</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院拟对便携式超声进行比选采购，欢迎能提供本货物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rPr>
        <w:t>便携式超声</w:t>
      </w:r>
      <w:r>
        <w:rPr>
          <w:rFonts w:hint="eastAsia" w:ascii="仿宋" w:hAnsi="仿宋" w:eastAsia="仿宋" w:cs="仿宋"/>
          <w:spacing w:val="5"/>
          <w:sz w:val="31"/>
          <w:szCs w:val="31"/>
          <w:lang w:val="en-US" w:eastAsia="zh-CN"/>
        </w:rPr>
        <w:t>一台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可实现急诊、腹部、血管、心脏、浅表组织、术中、神经的超声诊断和科研工作。</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显示器屏幕尺寸≥15英寸。</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主机带电池，电池连续使用时间≥2小时。</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具备数据外部采集和传输功能。</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配置：超声主机、心脏</w:t>
      </w:r>
      <w:bookmarkStart w:id="30" w:name="_GoBack"/>
      <w:bookmarkEnd w:id="30"/>
      <w:r>
        <w:rPr>
          <w:rFonts w:hint="eastAsia" w:ascii="仿宋" w:hAnsi="仿宋" w:eastAsia="仿宋" w:cs="仿宋"/>
          <w:snapToGrid w:val="0"/>
          <w:color w:val="000000"/>
          <w:spacing w:val="8"/>
          <w:kern w:val="0"/>
          <w:sz w:val="31"/>
          <w:szCs w:val="31"/>
          <w:lang w:val="en-US" w:eastAsia="zh-CN" w:bidi="ar-SA"/>
        </w:rPr>
        <w:t>探头、血管探头、腹部探头、台车。</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008AEB-2F9D-48F8-90DE-4B10D8D160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9E4E2DC-51A8-4EE2-A4C3-B285EB9D86E7}"/>
  </w:font>
  <w:font w:name="仿宋">
    <w:panose1 w:val="02010609060101010101"/>
    <w:charset w:val="86"/>
    <w:family w:val="modern"/>
    <w:pitch w:val="default"/>
    <w:sig w:usb0="800002BF" w:usb1="38CF7CFA" w:usb2="00000016" w:usb3="00000000" w:csb0="00040001" w:csb1="00000000"/>
    <w:embedRegular r:id="rId3" w:fontKey="{E8DEC801-C8C1-436B-8133-597E1043BE3E}"/>
  </w:font>
  <w:font w:name="方正仿宋_GB2312">
    <w:panose1 w:val="02000000000000000000"/>
    <w:charset w:val="86"/>
    <w:family w:val="auto"/>
    <w:pitch w:val="default"/>
    <w:sig w:usb0="A00002BF" w:usb1="184F6CFA" w:usb2="00000012" w:usb3="00000000" w:csb0="00040001" w:csb1="00000000"/>
    <w:embedRegular r:id="rId4" w:fontKey="{268A8B0E-F247-4823-AE5A-CC5AF23234ED}"/>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75EB1078"/>
    <w:multiLevelType w:val="multilevel"/>
    <w:tmpl w:val="75EB10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DE513C"/>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E9C2CD7"/>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4628</Words>
  <Characters>4734</Characters>
  <Lines>45</Lines>
  <Paragraphs>12</Paragraphs>
  <TotalTime>0</TotalTime>
  <ScaleCrop>false</ScaleCrop>
  <LinksUpToDate>false</LinksUpToDate>
  <CharactersWithSpaces>5767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2024-07-08T03:48:31Z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