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w:t>
      </w:r>
      <w:r>
        <w:rPr>
          <w:rFonts w:hint="eastAsia" w:ascii="黑体" w:hAnsi="黑体" w:eastAsia="黑体" w:cs="黑体"/>
          <w:spacing w:val="8"/>
          <w:sz w:val="36"/>
          <w:szCs w:val="36"/>
        </w:rPr>
        <w:t>八通道移液器</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193</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院拟对八通道移液器进行比选采购，欢迎能提供本货物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八通道移液器</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八通道移液器，提供各种规格型号的八通道移液器单价。</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443397363"/>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11764042"/>
      <w:bookmarkStart w:id="28" w:name="_Toc482266104"/>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7DC4FD-2576-47A2-85D1-67BC6BE734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A770B1F-CACB-4909-A426-BADA6963B958}"/>
  </w:font>
  <w:font w:name="仿宋">
    <w:panose1 w:val="02010609060101010101"/>
    <w:charset w:val="86"/>
    <w:family w:val="modern"/>
    <w:pitch w:val="default"/>
    <w:sig w:usb0="800002BF" w:usb1="38CF7CFA" w:usb2="00000016" w:usb3="00000000" w:csb0="00040001" w:csb1="00000000"/>
    <w:embedRegular r:id="rId3" w:fontKey="{1BC60A54-7AFB-4235-A9B4-1D57D73C9AA9}"/>
  </w:font>
  <w:font w:name="方正仿宋_GB2312">
    <w:panose1 w:val="02000000000000000000"/>
    <w:charset w:val="86"/>
    <w:family w:val="auto"/>
    <w:pitch w:val="default"/>
    <w:sig w:usb0="A00002BF" w:usb1="184F6CFA" w:usb2="00000012" w:usb3="00000000" w:csb0="00040001" w:csb1="00000000"/>
    <w:embedRegular r:id="rId4" w:fontKey="{2567EC2F-A0C5-4B42-962A-A9258ACBA717}"/>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705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4575</Words>
  <Characters>4678</Characters>
  <Lines>45</Lines>
  <Paragraphs>12</Paragraphs>
  <TotalTime>1</TotalTime>
  <ScaleCrop>false</ScaleCrop>
  <LinksUpToDate>false</LinksUpToDate>
  <CharactersWithSpaces>5686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2024-06-19T00:43:59Z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