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项目名称：生物显微镜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127</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院拟对生物显微镜进行比选采购，欢迎能提供本货物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kern w:val="0"/>
          <w:sz w:val="28"/>
          <w:szCs w:val="28"/>
        </w:rPr>
      </w:pPr>
      <w:r>
        <w:rPr>
          <w:rFonts w:hint="eastAsia" w:ascii="仿宋" w:hAnsi="仿宋" w:eastAsia="仿宋" w:cs="仿宋"/>
          <w:spacing w:val="5"/>
          <w:sz w:val="31"/>
          <w:szCs w:val="31"/>
        </w:rPr>
        <w:t>2台生物显微镜</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520" w:lineRule="exac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bookmarkStart w:id="30" w:name="_GoBack"/>
      <w:bookmarkEnd w:id="30"/>
      <w:r>
        <w:rPr>
          <w:rFonts w:hint="eastAsia" w:ascii="仿宋" w:hAnsi="仿宋" w:eastAsia="仿宋" w:cs="仿宋"/>
          <w:snapToGrid w:val="0"/>
          <w:color w:val="000000"/>
          <w:spacing w:val="8"/>
          <w:kern w:val="0"/>
          <w:sz w:val="31"/>
          <w:szCs w:val="31"/>
          <w:lang w:val="en-US" w:eastAsia="zh-CN" w:bidi="ar-SA"/>
        </w:rPr>
        <w:t>生物显微镜至少配置2、4、10、20、40倍大视野物镜，视场数≥26。</w:t>
      </w:r>
    </w:p>
    <w:p>
      <w:pPr>
        <w:spacing w:line="520" w:lineRule="exac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2、配置10X目镜，三目观察筒。</w:t>
      </w:r>
    </w:p>
    <w:p>
      <w:pPr>
        <w:spacing w:line="520" w:lineRule="exac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3、配置LED照明光源，具有光强管理功能。</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4、配置低位载物台，可通过物镜转盘上下聚焦。</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13563883"/>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EFBDE-75FF-41B5-B9B6-A1FB16B316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4FAACEE-C40E-4064-BE03-BEF563975322}"/>
  </w:font>
  <w:font w:name="仿宋">
    <w:panose1 w:val="02010609060101010101"/>
    <w:charset w:val="86"/>
    <w:family w:val="modern"/>
    <w:pitch w:val="default"/>
    <w:sig w:usb0="800002BF" w:usb1="38CF7CFA" w:usb2="00000016" w:usb3="00000000" w:csb0="00040001" w:csb1="00000000"/>
    <w:embedRegular r:id="rId3" w:fontKey="{8688D4B5-E4EE-4AD5-A23B-EF1A25E0B99B}"/>
  </w:font>
  <w:font w:name="方正仿宋_GB2312">
    <w:panose1 w:val="02000000000000000000"/>
    <w:charset w:val="86"/>
    <w:family w:val="auto"/>
    <w:pitch w:val="default"/>
    <w:sig w:usb0="A00002BF" w:usb1="184F6CFA" w:usb2="00000012" w:usb3="00000000" w:csb0="00040001" w:csb1="00000000"/>
    <w:embedRegular r:id="rId4" w:fontKey="{829261B9-044F-477E-9E80-22607FB3F0D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C33726B"/>
    <w:rsid w:val="5F0F3D17"/>
    <w:rsid w:val="630D24A5"/>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2024-05-10T01:44:29Z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