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绵阳市中心医院2024年护士规范化培训招生考试的通知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按照《绵阳市中心医院202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年护士规范化培训班招生简章》的文件要求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现将初审合格人员及后续招生考试安排通知如下: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合格人员查询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1.请所有报名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下方</w:t>
      </w:r>
      <w:r>
        <w:rPr>
          <w:rFonts w:hint="eastAsia" w:ascii="仿宋_GB2312" w:hAnsi="仿宋_GB2312" w:eastAsia="仿宋_GB2312" w:cs="仿宋_GB2312"/>
          <w:sz w:val="32"/>
          <w:szCs w:val="32"/>
        </w:rPr>
        <w:t>二维码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或打开链接https://test.kaoshike.cn/certs/gct/dd6eca93ec3a8b57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进入查询界面，输入本人姓名和身份证号码进行登陆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320675</wp:posOffset>
            </wp:positionV>
            <wp:extent cx="1711325" cy="2447925"/>
            <wp:effectExtent l="0" t="0" r="3175" b="9525"/>
            <wp:wrapTopAndBottom/>
            <wp:docPr id="10" name="图片 10" descr="21e2875f4eef4bc382415363a1f1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e2875f4eef4bc382415363a1f1a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250190</wp:posOffset>
            </wp:positionV>
            <wp:extent cx="2665730" cy="2487930"/>
            <wp:effectExtent l="0" t="0" r="1270" b="7620"/>
            <wp:wrapTopAndBottom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1283335</wp:posOffset>
            </wp:positionV>
            <wp:extent cx="1364615" cy="2028190"/>
            <wp:effectExtent l="0" t="0" r="6985" b="10160"/>
            <wp:wrapTopAndBottom/>
            <wp:docPr id="7" name="图片 7" descr="f6c7c50ff5a94e365b32610c3bc2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6c7c50ff5a94e365b32610c3bc24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2.若显示如下界面和相关信息，则表示初审通过进入考试环节。请根据提示下载并妥善保管好电子准考证，打印备用。</w:t>
      </w:r>
    </w:p>
    <w:p>
      <w:pPr>
        <w:jc w:val="lef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3.若显示如下界面信息，则表示初审未通过。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67310</wp:posOffset>
            </wp:positionV>
            <wp:extent cx="2618740" cy="3728720"/>
            <wp:effectExtent l="0" t="0" r="10160" b="5080"/>
            <wp:wrapTopAndBottom/>
            <wp:docPr id="8" name="图片 8" descr="1e60e9d7d547df8a0d979ea7e6aa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e60e9d7d547df8a0d979ea7e6aac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本次考试分为理论考试和综合面试。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理论考试时间：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2024年3月26日 9:00-10:30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地点：紫荆楼六楼 第一学术报告厅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综合面试时间：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2024年3月26日 14:00-18:00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地点：紫荆楼六楼 第一学术报告厅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其它事项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请符合资格且拟参加我院此次招生考试的学员，使用QQ扫描下方二维码、实名验证进入QQ群（群号：614872054）。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9"/>
          <w:sz w:val="24"/>
          <w:szCs w:val="24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154305</wp:posOffset>
            </wp:positionV>
            <wp:extent cx="5953125" cy="2781300"/>
            <wp:effectExtent l="0" t="0" r="9525" b="0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时间：2024年3月26日（周二）07:30-8:50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地点：紫荆楼六楼 第一学术报告厅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default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醒：请提前准备网上报名要求上传的相关资料原件（包括身份证、高中毕业证/准考证，英语等级证明，学信网学籍证明，往届考生还需准备大学毕业证、学位证、职称资格证等），过时或资料不全等将视为放弃考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3.与招生考试的其它未尽事宜和后续通知，请广大考生注意关注绵阳市中心医院官网和护理部微信公众号。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295910</wp:posOffset>
            </wp:positionV>
            <wp:extent cx="5274310" cy="2747010"/>
            <wp:effectExtent l="0" t="0" r="2540" b="15240"/>
            <wp:wrapTopAndBottom/>
            <wp:docPr id="5" name="图片 5" descr="01f5c55e495791a801216518cfd667.jpg@1280w_1l_2o_100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f5c55e495791a801216518cfd667.jpg@1280w_1l_2o_100sh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亲爱的同学们：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你只管努力，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所有的美好都会如期而至！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F6E24E7-D3A4-498E-8270-8D357E90CE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F7BBC1-4B28-4AD9-948E-A17214506A96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E14351A-49F9-4529-AE9F-27CD00D6F9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MWQ5NjY1OGU4M2U1ODE0NDhhNThlNGQ1ODdiYTgifQ=="/>
  </w:docVars>
  <w:rsids>
    <w:rsidRoot w:val="00000000"/>
    <w:rsid w:val="05410363"/>
    <w:rsid w:val="09A25581"/>
    <w:rsid w:val="14821BCD"/>
    <w:rsid w:val="2269356A"/>
    <w:rsid w:val="37633EAA"/>
    <w:rsid w:val="3F367F1D"/>
    <w:rsid w:val="4245175C"/>
    <w:rsid w:val="5081589C"/>
    <w:rsid w:val="548E0AA7"/>
    <w:rsid w:val="61E5323F"/>
    <w:rsid w:val="6C1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page number"/>
    <w:basedOn w:val="4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2020-12-21T08:34:00Z</dcterms:created>
  <dc:creator>zxyy</dc:creator>
  <cp:lastModifiedBy>谢某某</cp:lastModifiedBy>
  <dcterms:modified xsi:type="dcterms:W3CDTF">2024-03-18T06:01:32Z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879C97BA53C2428AB4B2A907A62B135A_12</vt:lpwstr>
  </property>
</Properties>
</file>