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ind w:left="320" w:hanging="320" w:hangingChars="100"/>
        <w:jc w:val="center"/>
        <w:rPr>
          <w:rFonts w:hint="eastAsia" w:ascii="微软雅黑" w:hAnsi="微软雅黑" w:eastAsia="微软雅黑"/>
          <w:b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年度/定期</w:t>
      </w:r>
      <w:r>
        <w:rPr>
          <w:rFonts w:hint="eastAsia" w:ascii="微软雅黑" w:hAnsi="微软雅黑" w:eastAsia="微软雅黑"/>
          <w:b/>
          <w:sz w:val="32"/>
          <w:szCs w:val="32"/>
        </w:rPr>
        <w:t>研究进展报告</w:t>
      </w:r>
    </w:p>
    <w:tbl>
      <w:tblPr>
        <w:tblStyle w:val="4"/>
        <w:tblW w:w="8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295"/>
        <w:gridCol w:w="2130"/>
        <w:gridCol w:w="30"/>
        <w:gridCol w:w="2101"/>
        <w:gridCol w:w="375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835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 xml:space="preserve">方案名称      </w:t>
            </w:r>
          </w:p>
        </w:tc>
        <w:tc>
          <w:tcPr>
            <w:tcW w:w="6747" w:type="dxa"/>
            <w:gridSpan w:val="6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835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申办单位</w:t>
            </w:r>
          </w:p>
        </w:tc>
        <w:tc>
          <w:tcPr>
            <w:tcW w:w="2455" w:type="dxa"/>
            <w:gridSpan w:val="3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2476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联系人及电话</w:t>
            </w:r>
          </w:p>
        </w:tc>
        <w:tc>
          <w:tcPr>
            <w:tcW w:w="1816" w:type="dxa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835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研究者</w:t>
            </w:r>
          </w:p>
        </w:tc>
        <w:tc>
          <w:tcPr>
            <w:tcW w:w="2455" w:type="dxa"/>
            <w:gridSpan w:val="3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2476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电话</w:t>
            </w:r>
          </w:p>
        </w:tc>
        <w:tc>
          <w:tcPr>
            <w:tcW w:w="1816" w:type="dxa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835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伦理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受理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号</w:t>
            </w:r>
          </w:p>
        </w:tc>
        <w:tc>
          <w:tcPr>
            <w:tcW w:w="2455" w:type="dxa"/>
            <w:gridSpan w:val="3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2476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持续审查次数</w:t>
            </w:r>
          </w:p>
        </w:tc>
        <w:tc>
          <w:tcPr>
            <w:tcW w:w="1816" w:type="dxa"/>
            <w:vAlign w:val="top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此次为第    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582" w:type="dxa"/>
            <w:gridSpan w:val="7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目前方案等文件版本信息</w:t>
            </w:r>
          </w:p>
          <w:p>
            <w:pPr>
              <w:numPr>
                <w:ilvl w:val="-1"/>
                <w:numId w:val="0"/>
              </w:numPr>
              <w:spacing w:line="360" w:lineRule="auto"/>
              <w:jc w:val="left"/>
              <w:rPr>
                <w:rFonts w:hint="eastAsia" w:ascii="微软雅黑" w:hAnsi="微软雅黑" w:eastAsia="微软雅黑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582" w:type="dxa"/>
            <w:gridSpan w:val="7"/>
          </w:tcPr>
          <w:p>
            <w:pPr>
              <w:spacing w:line="500" w:lineRule="exact"/>
              <w:ind w:left="0" w:hanging="220" w:hangingChars="100"/>
              <w:rPr>
                <w:rFonts w:hint="eastAsia" w:ascii="微软雅黑" w:hAnsi="微软雅黑" w:eastAsia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  <w:lang w:val="en-US" w:eastAsia="zh-CN"/>
              </w:rPr>
              <w:t>二、</w:t>
            </w: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受试者信息</w:t>
            </w:r>
          </w:p>
          <w:p>
            <w:pPr>
              <w:spacing w:line="4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·合同研究总例数：</w:t>
            </w:r>
          </w:p>
          <w:p>
            <w:pPr>
              <w:spacing w:line="4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·已入组例数：</w:t>
            </w:r>
          </w:p>
          <w:p>
            <w:pPr>
              <w:spacing w:line="4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·完成观察例数：</w:t>
            </w:r>
          </w:p>
          <w:p>
            <w:pPr>
              <w:spacing w:line="4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·提前退出例数：</w:t>
            </w:r>
          </w:p>
          <w:p>
            <w:pPr>
              <w:spacing w:line="4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SUSAR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例数：</w:t>
            </w:r>
          </w:p>
          <w:p>
            <w:pPr>
              <w:spacing w:line="4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已报告的SUSAR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例数</w:t>
            </w:r>
            <w:r>
              <w:rPr>
                <w:rFonts w:hint="eastAsia" w:ascii="微软雅黑" w:hAnsi="微软雅黑" w:eastAsia="微软雅黑" w:cs="微软雅黑"/>
                <w:sz w:val="22"/>
                <w:szCs w:val="22"/>
                <w:lang w:eastAsia="zh-CN"/>
              </w:rPr>
              <w:t>：</w:t>
            </w:r>
          </w:p>
          <w:p>
            <w:pPr>
              <w:spacing w:line="400" w:lineRule="exact"/>
              <w:ind w:left="0" w:hanging="220" w:hangingChars="100"/>
              <w:rPr>
                <w:rFonts w:hint="default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lang w:val="en-US" w:eastAsia="zh-CN"/>
              </w:rPr>
              <w:t>其他安全性信息报告例数：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582" w:type="dxa"/>
            <w:gridSpan w:val="7"/>
          </w:tcPr>
          <w:p>
            <w:pPr>
              <w:numPr>
                <w:ilvl w:val="-1"/>
                <w:numId w:val="0"/>
              </w:numPr>
              <w:spacing w:line="500" w:lineRule="exact"/>
              <w:ind w:left="0" w:firstLine="0" w:firstLineChars="0"/>
              <w:jc w:val="left"/>
              <w:rPr>
                <w:rFonts w:hint="eastAsia" w:ascii="微软雅黑" w:hAnsi="微软雅黑" w:eastAsia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  <w:lang w:val="en-US" w:eastAsia="zh-CN"/>
              </w:rPr>
              <w:t>三</w:t>
            </w: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、研究进展情况</w:t>
            </w:r>
          </w:p>
          <w:p>
            <w:pPr>
              <w:spacing w:line="5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·研究阶段：口 研究尚未启动，口 正在招募受试者（尚未入组），口 正在实施研究，</w:t>
            </w:r>
          </w:p>
          <w:p>
            <w:pPr>
              <w:spacing w:line="500" w:lineRule="exact"/>
              <w:ind w:left="0" w:leftChars="0" w:firstLine="1100" w:firstLineChars="5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口 受试者的试验干预已经完成，口 后期数据处理阶段</w:t>
            </w:r>
          </w:p>
          <w:p>
            <w:pPr>
              <w:spacing w:line="5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·是否存在影响研究进行的情况：口 否，口 是→请说明：</w:t>
            </w:r>
          </w:p>
          <w:p>
            <w:pPr>
              <w:spacing w:line="5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·研究风险是否超过预期：口 是，口 否</w:t>
            </w:r>
          </w:p>
          <w:p>
            <w:pPr>
              <w:spacing w:line="5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·是否存在影响研究风险与受益的任何新信息、新进展：口 否，口 是→请说明：</w:t>
            </w:r>
          </w:p>
          <w:p>
            <w:pPr>
              <w:spacing w:line="500" w:lineRule="exact"/>
              <w:ind w:left="0" w:hanging="220" w:hangingChars="10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</w:rPr>
              <w:t>·研究中是否存在影响受试者权益的问题：口 否，口 是→请说明：</w:t>
            </w:r>
          </w:p>
          <w:p>
            <w:pPr>
              <w:spacing w:line="500" w:lineRule="exact"/>
              <w:ind w:left="0" w:hanging="210" w:hangingChars="100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·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SUSAR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或</w:t>
            </w:r>
            <w:r>
              <w:rPr>
                <w:rFonts w:hint="eastAsia" w:ascii="微软雅黑" w:hAnsi="微软雅黑" w:eastAsia="微软雅黑" w:cs="微软雅黑"/>
                <w:szCs w:val="21"/>
                <w:lang w:eastAsia="zh-CN"/>
              </w:rPr>
              <w:t>规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定必须报告的重要医学事件已经及时报告：</w:t>
            </w:r>
          </w:p>
          <w:p>
            <w:pPr>
              <w:spacing w:line="500" w:lineRule="exact"/>
              <w:ind w:firstLine="210" w:firstLineChars="100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口 不适用，口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>
            <w:pPr>
              <w:spacing w:beforeLines="50" w:afterLines="50" w:line="360" w:lineRule="auto"/>
              <w:jc w:val="center"/>
              <w:rPr>
                <w:rFonts w:hint="eastAsia"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申请人签字</w:t>
            </w:r>
          </w:p>
        </w:tc>
        <w:tc>
          <w:tcPr>
            <w:tcW w:w="2130" w:type="dxa"/>
          </w:tcPr>
          <w:p>
            <w:pPr>
              <w:spacing w:beforeLines="50" w:afterLines="50" w:line="360" w:lineRule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2131" w:type="dxa"/>
            <w:gridSpan w:val="2"/>
          </w:tcPr>
          <w:p>
            <w:pPr>
              <w:spacing w:beforeLines="50" w:afterLines="50" w:line="360" w:lineRule="auto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日期</w:t>
            </w:r>
          </w:p>
        </w:tc>
        <w:tc>
          <w:tcPr>
            <w:tcW w:w="2191" w:type="dxa"/>
            <w:gridSpan w:val="2"/>
          </w:tcPr>
          <w:p>
            <w:pPr>
              <w:spacing w:beforeLines="50" w:afterLines="50" w:line="360" w:lineRule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绵阳市中心</w:t>
    </w:r>
    <w:r>
      <w:rPr>
        <w:rFonts w:hint="eastAsia" w:ascii="宋体" w:hAnsi="宋体"/>
      </w:rPr>
      <w:t>医院临床试验</w:t>
    </w:r>
    <w:r>
      <w:rPr>
        <w:rFonts w:hint="eastAsia"/>
      </w:rPr>
      <w:t xml:space="preserve">伦理委员会                   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 xml:space="preserve">                    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 xml:space="preserve"> IEC- AF/06-</w:t>
    </w:r>
    <w:r>
      <w:rPr>
        <w:rFonts w:hint="eastAsia"/>
        <w:lang w:val="en-US" w:eastAsia="zh-CN"/>
      </w:rPr>
      <w:t>4</w:t>
    </w:r>
    <w:r>
      <w:rPr>
        <w:rFonts w:hint="eastAsia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0E8D57"/>
    <w:multiLevelType w:val="singleLevel"/>
    <w:tmpl w:val="110E8D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0YTg1OGY1NDllYWJlMzM2OWQwNWQ5MzMwZGIxYzMifQ=="/>
  </w:docVars>
  <w:rsids>
    <w:rsidRoot w:val="00902865"/>
    <w:rsid w:val="000B243D"/>
    <w:rsid w:val="000E1F47"/>
    <w:rsid w:val="001831C9"/>
    <w:rsid w:val="001859FB"/>
    <w:rsid w:val="001B28E6"/>
    <w:rsid w:val="00384335"/>
    <w:rsid w:val="00545377"/>
    <w:rsid w:val="00902865"/>
    <w:rsid w:val="00972779"/>
    <w:rsid w:val="00A030AB"/>
    <w:rsid w:val="00A57647"/>
    <w:rsid w:val="00B52716"/>
    <w:rsid w:val="00BD70D8"/>
    <w:rsid w:val="00BE662C"/>
    <w:rsid w:val="00CA20AA"/>
    <w:rsid w:val="00D25880"/>
    <w:rsid w:val="00DC64FD"/>
    <w:rsid w:val="14D8710E"/>
    <w:rsid w:val="1BD84085"/>
    <w:rsid w:val="1E5C1AD1"/>
    <w:rsid w:val="22306BF6"/>
    <w:rsid w:val="27401F8E"/>
    <w:rsid w:val="2CD57A0F"/>
    <w:rsid w:val="30FC072A"/>
    <w:rsid w:val="4DC32DDE"/>
    <w:rsid w:val="57220D80"/>
    <w:rsid w:val="58C0529C"/>
    <w:rsid w:val="5C16416F"/>
    <w:rsid w:val="62476961"/>
    <w:rsid w:val="662E10BD"/>
    <w:rsid w:val="79F273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65</Words>
  <Characters>372</Characters>
  <Lines>3</Lines>
  <Paragraphs>1</Paragraphs>
  <TotalTime>4</TotalTime>
  <ScaleCrop>false</ScaleCrop>
  <LinksUpToDate>false</LinksUpToDate>
  <CharactersWithSpaces>436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2015-03-20T15:07:00Z</dcterms:created>
  <dc:creator>User</dc:creator>
  <cp:lastModifiedBy>Foam</cp:lastModifiedBy>
  <cp:lastPrinted>2023-08-29T09:29:48Z</cp:lastPrinted>
  <dcterms:modified xsi:type="dcterms:W3CDTF">2023-08-29T09:29:52Z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0B7AF99D3BE240019DEB4FD9AFC7CEA6</vt:lpwstr>
  </property>
</Properties>
</file>