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textAlignment w:val="baseline"/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Toc12452"/>
      <w:bookmarkStart w:id="1" w:name="_Toc322079998"/>
      <w:bookmarkStart w:id="2" w:name="_Toc22119"/>
      <w:bookmarkStart w:id="3" w:name="_Toc3391"/>
      <w:bookmarkStart w:id="4" w:name="_Toc4872"/>
      <w:bookmarkStart w:id="5" w:name="_Toc31405"/>
      <w:bookmarkStart w:id="6" w:name="_Toc321933042"/>
      <w:bookmarkStart w:id="7" w:name="_Toc22982"/>
      <w:r>
        <w:rPr>
          <w:rFonts w:hint="eastAsia" w:ascii="仿宋" w:hAnsi="仿宋" w:eastAsia="仿宋" w:cs="仿宋"/>
          <w:b/>
          <w:bCs/>
          <w:sz w:val="32"/>
          <w:szCs w:val="32"/>
        </w:rPr>
        <w:t>报名须知</w:t>
      </w:r>
    </w:p>
    <w:p>
      <w:pPr>
        <w:spacing w:line="500" w:lineRule="exact"/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1.请参与报名的厂商在准备报名资料时，按照报名资料目录顺序和模板提交，若其中某项资料不需提供，请勿删除页面，自动跳过当前页即可。</w:t>
      </w:r>
    </w:p>
    <w:p>
      <w:pPr>
        <w:pStyle w:val="2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pStyle w:val="2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2.可根据项目方案内容通过PPT重点介绍产品功能、亮点及落地案例。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00"/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3.将报名资料电子邮箱投递至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464522426</w:t>
      </w:r>
      <w:r>
        <w:rPr>
          <w:rFonts w:hint="eastAsia" w:ascii="仿宋" w:hAnsi="仿宋" w:eastAsia="仿宋" w:cs="仿宋"/>
          <w:sz w:val="30"/>
          <w:szCs w:val="30"/>
        </w:rPr>
        <w:t>@qq.com。</w:t>
      </w:r>
    </w:p>
    <w:p>
      <w:pPr>
        <w:spacing w:line="360" w:lineRule="auto"/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邮件[主题]及[附件]命名“</w:t>
      </w:r>
      <w:r>
        <w:rPr>
          <w:rFonts w:hint="eastAsia" w:ascii="仿宋" w:hAnsi="仿宋" w:eastAsia="仿宋" w:cs="仿宋"/>
          <w:b/>
          <w:color w:val="FF0000"/>
          <w:sz w:val="30"/>
          <w:szCs w:val="30"/>
          <w:u w:val="single"/>
          <w:lang w:val="en-US" w:eastAsia="zh-CN"/>
        </w:rPr>
        <w:t>项目名称：绵阳市中心医院综合大楼建设项目环境影响评价服务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公司名称+联系人+联系电话）”</w:t>
      </w:r>
    </w:p>
    <w:p>
      <w:pPr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附件含（1）报名资料目录1-13项加盖公章，pdf格式</w:t>
      </w:r>
    </w:p>
    <w:p>
      <w:pPr>
        <w:textAlignment w:val="baseline"/>
        <w:outlineLvl w:val="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</w:t>
      </w:r>
    </w:p>
    <w:p>
      <w:pPr>
        <w:pStyle w:val="2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</w:t>
      </w:r>
    </w:p>
    <w:p>
      <w:pPr>
        <w:pStyle w:val="2"/>
        <w:spacing w:line="360" w:lineRule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pStyle w:val="2"/>
        <w:spacing w:line="360" w:lineRule="auto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4.收到您的邮件即报名成功。特殊情况，我们会通过电话与您联系，请注意保持电话畅通。感谢您的积极参与！</w:t>
      </w:r>
    </w:p>
    <w:p>
      <w:pPr>
        <w:pStyle w:val="2"/>
        <w:spacing w:line="360" w:lineRule="auto"/>
        <w:rPr>
          <w:rFonts w:hint="eastAsia" w:hAnsi="宋体"/>
          <w:color w:val="auto"/>
          <w:sz w:val="30"/>
          <w:szCs w:val="30"/>
        </w:rPr>
      </w:pPr>
    </w:p>
    <w:p>
      <w:pPr>
        <w:spacing w:before="319" w:beforeLines="100" w:after="319" w:afterLines="100"/>
        <w:jc w:val="center"/>
        <w:textAlignment w:val="baseline"/>
        <w:outlineLvl w:val="1"/>
        <w:rPr>
          <w:rFonts w:hint="eastAsia" w:ascii="宋体" w:hAnsi="宋体" w:cs="宋体"/>
          <w:b/>
          <w:sz w:val="28"/>
          <w:szCs w:val="28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spacing w:before="319" w:beforeLines="100" w:after="319" w:afterLines="100"/>
        <w:jc w:val="center"/>
        <w:textAlignment w:val="baseline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报名资料目录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spacing w:line="480" w:lineRule="auto"/>
        <w:jc w:val="center"/>
        <w:rPr>
          <w:rFonts w:hint="eastAsia" w:ascii="仿宋" w:hAnsi="仿宋" w:eastAsia="仿宋" w:cs="仿宋"/>
          <w:sz w:val="48"/>
          <w:szCs w:val="28"/>
        </w:rPr>
      </w:pPr>
    </w:p>
    <w:p>
      <w:pPr>
        <w:pStyle w:val="10"/>
        <w:tabs>
          <w:tab w:val="right" w:leader="dot" w:pos="8290"/>
        </w:tabs>
        <w:rPr>
          <w:rFonts w:ascii="Calibri" w:hAnsi="Calibri"/>
          <w:sz w:val="28"/>
          <w:szCs w:val="22"/>
        </w:rPr>
      </w:pPr>
      <w:r>
        <w:rPr>
          <w:rFonts w:hint="eastAsia" w:ascii="仿宋" w:hAnsi="仿宋" w:eastAsia="仿宋" w:cs="仿宋"/>
          <w:sz w:val="280"/>
          <w:szCs w:val="30"/>
        </w:rPr>
        <w:fldChar w:fldCharType="begin"/>
      </w:r>
      <w:r>
        <w:rPr>
          <w:rFonts w:hint="eastAsia" w:ascii="仿宋" w:hAnsi="仿宋" w:eastAsia="仿宋" w:cs="仿宋"/>
          <w:sz w:val="280"/>
          <w:szCs w:val="30"/>
        </w:rPr>
        <w:instrText xml:space="preserve">TOC \o "1-1" \h \u </w:instrText>
      </w:r>
      <w:r>
        <w:rPr>
          <w:rFonts w:hint="eastAsia" w:ascii="仿宋" w:hAnsi="仿宋" w:eastAsia="仿宋" w:cs="仿宋"/>
          <w:sz w:val="280"/>
          <w:szCs w:val="30"/>
        </w:rPr>
        <w:fldChar w:fldCharType="separate"/>
      </w:r>
      <w:r>
        <w:rPr>
          <w:rStyle w:val="14"/>
          <w:sz w:val="28"/>
        </w:rPr>
        <w:fldChar w:fldCharType="begin"/>
      </w:r>
      <w:r>
        <w:rPr>
          <w:rStyle w:val="14"/>
          <w:sz w:val="28"/>
        </w:rPr>
        <w:instrText xml:space="preserve"> </w:instrText>
      </w:r>
      <w:r>
        <w:rPr>
          <w:sz w:val="28"/>
        </w:rPr>
        <w:instrText xml:space="preserve">HYPERLINK \l "_Toc138151642"</w:instrText>
      </w:r>
      <w:r>
        <w:rPr>
          <w:rStyle w:val="14"/>
          <w:sz w:val="28"/>
        </w:rPr>
        <w:instrText xml:space="preserve"> </w:instrText>
      </w:r>
      <w:r>
        <w:rPr>
          <w:rStyle w:val="14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一、报名登记表</w:t>
      </w:r>
      <w:r>
        <w:rPr>
          <w:rStyle w:val="14"/>
          <w:rFonts w:hint="eastAsia" w:ascii="仿宋" w:hAnsi="仿宋" w:eastAsia="仿宋" w:cs="仿宋"/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_Toc138151642 \h </w:instrText>
      </w:r>
      <w:r>
        <w:rPr>
          <w:sz w:val="28"/>
        </w:rPr>
        <w:fldChar w:fldCharType="separate"/>
      </w:r>
      <w:r>
        <w:rPr>
          <w:sz w:val="28"/>
        </w:rPr>
        <w:t>1</w:t>
      </w:r>
      <w:r>
        <w:rPr>
          <w:sz w:val="28"/>
        </w:rPr>
        <w:fldChar w:fldCharType="end"/>
      </w:r>
      <w:r>
        <w:rPr>
          <w:rStyle w:val="14"/>
          <w:sz w:val="28"/>
        </w:rPr>
        <w:fldChar w:fldCharType="end"/>
      </w:r>
    </w:p>
    <w:p>
      <w:pPr>
        <w:pStyle w:val="10"/>
        <w:tabs>
          <w:tab w:val="right" w:leader="dot" w:pos="8290"/>
        </w:tabs>
        <w:rPr>
          <w:rStyle w:val="14"/>
          <w:rFonts w:hint="eastAsia" w:ascii="仿宋" w:hAnsi="仿宋" w:eastAsia="仿宋" w:cs="仿宋"/>
          <w:sz w:val="28"/>
        </w:rPr>
      </w:pPr>
      <w:r>
        <w:rPr>
          <w:rStyle w:val="14"/>
          <w:rFonts w:hint="eastAsia" w:ascii="仿宋" w:hAnsi="仿宋" w:eastAsia="仿宋" w:cs="仿宋"/>
          <w:sz w:val="28"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</w:rPr>
        <w:instrText xml:space="preserve"> HYPERLINK \l "_Toc138151643" </w:instrText>
      </w:r>
      <w:r>
        <w:rPr>
          <w:rStyle w:val="14"/>
          <w:rFonts w:hint="eastAsia" w:ascii="仿宋" w:hAnsi="仿宋" w:eastAsia="仿宋" w:cs="仿宋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二、营业执照副本</w:t>
      </w:r>
      <w:r>
        <w:rPr>
          <w:rStyle w:val="14"/>
          <w:rFonts w:hint="eastAsia" w:ascii="仿宋" w:hAnsi="仿宋" w:eastAsia="仿宋" w:cs="仿宋"/>
          <w:sz w:val="28"/>
        </w:rPr>
        <w:tab/>
      </w:r>
      <w:r>
        <w:rPr>
          <w:rStyle w:val="14"/>
          <w:rFonts w:hint="eastAsia" w:ascii="仿宋" w:hAnsi="仿宋" w:eastAsia="仿宋" w:cs="仿宋"/>
          <w:sz w:val="28"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</w:rPr>
        <w:instrText xml:space="preserve"> PAGEREF _Toc138151643 \h </w:instrText>
      </w:r>
      <w:r>
        <w:rPr>
          <w:rStyle w:val="14"/>
          <w:rFonts w:hint="eastAsia" w:ascii="仿宋" w:hAnsi="仿宋" w:eastAsia="仿宋" w:cs="仿宋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2</w:t>
      </w:r>
      <w:r>
        <w:rPr>
          <w:rStyle w:val="14"/>
          <w:rFonts w:hint="eastAsia" w:ascii="仿宋" w:hAnsi="仿宋" w:eastAsia="仿宋" w:cs="仿宋"/>
          <w:sz w:val="28"/>
        </w:rPr>
        <w:fldChar w:fldCharType="end"/>
      </w:r>
      <w:r>
        <w:rPr>
          <w:rStyle w:val="14"/>
          <w:rFonts w:hint="eastAsia" w:ascii="仿宋" w:hAnsi="仿宋" w:eastAsia="仿宋" w:cs="仿宋"/>
          <w:sz w:val="28"/>
        </w:rPr>
        <w:fldChar w:fldCharType="end"/>
      </w:r>
    </w:p>
    <w:p>
      <w:pPr>
        <w:pStyle w:val="10"/>
        <w:tabs>
          <w:tab w:val="right" w:leader="dot" w:pos="8290"/>
        </w:tabs>
        <w:rPr>
          <w:rStyle w:val="14"/>
          <w:rFonts w:hint="eastAsia" w:ascii="仿宋" w:hAnsi="仿宋" w:eastAsia="仿宋" w:cs="仿宋"/>
          <w:sz w:val="28"/>
        </w:rPr>
      </w:pPr>
      <w:r>
        <w:rPr>
          <w:rStyle w:val="14"/>
          <w:rFonts w:hint="eastAsia" w:ascii="仿宋" w:hAnsi="仿宋" w:eastAsia="仿宋" w:cs="仿宋"/>
          <w:sz w:val="28"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</w:rPr>
        <w:instrText xml:space="preserve"> HYPERLINK \l "_Toc138151644" </w:instrText>
      </w:r>
      <w:r>
        <w:rPr>
          <w:rStyle w:val="14"/>
          <w:rFonts w:hint="eastAsia" w:ascii="仿宋" w:hAnsi="仿宋" w:eastAsia="仿宋" w:cs="仿宋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三、法定代表人授权书</w:t>
      </w:r>
      <w:r>
        <w:rPr>
          <w:rStyle w:val="14"/>
          <w:rFonts w:hint="eastAsia" w:ascii="仿宋" w:hAnsi="仿宋" w:eastAsia="仿宋" w:cs="仿宋"/>
          <w:sz w:val="28"/>
        </w:rPr>
        <w:tab/>
      </w:r>
      <w:r>
        <w:rPr>
          <w:rStyle w:val="14"/>
          <w:rFonts w:hint="eastAsia" w:ascii="仿宋" w:hAnsi="仿宋" w:eastAsia="仿宋" w:cs="仿宋"/>
          <w:sz w:val="28"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</w:rPr>
        <w:instrText xml:space="preserve"> PAGEREF _Toc138151644 \h </w:instrText>
      </w:r>
      <w:r>
        <w:rPr>
          <w:rStyle w:val="14"/>
          <w:rFonts w:hint="eastAsia" w:ascii="仿宋" w:hAnsi="仿宋" w:eastAsia="仿宋" w:cs="仿宋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3</w:t>
      </w:r>
      <w:r>
        <w:rPr>
          <w:rStyle w:val="14"/>
          <w:rFonts w:hint="eastAsia" w:ascii="仿宋" w:hAnsi="仿宋" w:eastAsia="仿宋" w:cs="仿宋"/>
          <w:sz w:val="28"/>
        </w:rPr>
        <w:fldChar w:fldCharType="end"/>
      </w:r>
      <w:r>
        <w:rPr>
          <w:rStyle w:val="14"/>
          <w:rFonts w:hint="eastAsia" w:ascii="仿宋" w:hAnsi="仿宋" w:eastAsia="仿宋" w:cs="仿宋"/>
          <w:sz w:val="28"/>
        </w:rPr>
        <w:fldChar w:fldCharType="end"/>
      </w:r>
    </w:p>
    <w:p>
      <w:pPr>
        <w:pStyle w:val="10"/>
        <w:tabs>
          <w:tab w:val="right" w:leader="dot" w:pos="8290"/>
        </w:tabs>
        <w:rPr>
          <w:rStyle w:val="14"/>
          <w:rFonts w:hint="eastAsia" w:ascii="仿宋" w:hAnsi="仿宋" w:eastAsia="仿宋" w:cs="仿宋"/>
          <w:sz w:val="28"/>
        </w:rPr>
      </w:pPr>
      <w:r>
        <w:rPr>
          <w:rStyle w:val="14"/>
          <w:rFonts w:hint="eastAsia" w:ascii="仿宋" w:hAnsi="仿宋" w:eastAsia="仿宋" w:cs="仿宋"/>
          <w:sz w:val="28"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</w:rPr>
        <w:instrText xml:space="preserve"> HYPERLINK \l "_Toc138151645" </w:instrText>
      </w:r>
      <w:r>
        <w:rPr>
          <w:rStyle w:val="14"/>
          <w:rFonts w:hint="eastAsia" w:ascii="仿宋" w:hAnsi="仿宋" w:eastAsia="仿宋" w:cs="仿宋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四、法人及被授权人身份证</w:t>
      </w:r>
      <w:r>
        <w:rPr>
          <w:rStyle w:val="14"/>
          <w:rFonts w:hint="eastAsia" w:ascii="仿宋" w:hAnsi="仿宋" w:eastAsia="仿宋" w:cs="仿宋"/>
          <w:sz w:val="28"/>
        </w:rPr>
        <w:tab/>
      </w:r>
      <w:r>
        <w:rPr>
          <w:rStyle w:val="14"/>
          <w:rFonts w:hint="eastAsia" w:ascii="仿宋" w:hAnsi="仿宋" w:eastAsia="仿宋" w:cs="仿宋"/>
          <w:sz w:val="28"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</w:rPr>
        <w:instrText xml:space="preserve"> PAGEREF _Toc138151645 \h </w:instrText>
      </w:r>
      <w:r>
        <w:rPr>
          <w:rStyle w:val="14"/>
          <w:rFonts w:hint="eastAsia" w:ascii="仿宋" w:hAnsi="仿宋" w:eastAsia="仿宋" w:cs="仿宋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4</w:t>
      </w:r>
      <w:r>
        <w:rPr>
          <w:rStyle w:val="14"/>
          <w:rFonts w:hint="eastAsia" w:ascii="仿宋" w:hAnsi="仿宋" w:eastAsia="仿宋" w:cs="仿宋"/>
          <w:sz w:val="28"/>
        </w:rPr>
        <w:fldChar w:fldCharType="end"/>
      </w:r>
      <w:r>
        <w:rPr>
          <w:rStyle w:val="14"/>
          <w:rFonts w:hint="eastAsia" w:ascii="仿宋" w:hAnsi="仿宋" w:eastAsia="仿宋" w:cs="仿宋"/>
          <w:sz w:val="28"/>
        </w:rPr>
        <w:fldChar w:fldCharType="end"/>
      </w:r>
    </w:p>
    <w:p>
      <w:pPr>
        <w:pStyle w:val="10"/>
        <w:tabs>
          <w:tab w:val="right" w:leader="dot" w:pos="8290"/>
        </w:tabs>
        <w:rPr>
          <w:rStyle w:val="14"/>
          <w:rFonts w:hint="eastAsia" w:ascii="仿宋" w:hAnsi="仿宋" w:eastAsia="仿宋" w:cs="仿宋"/>
          <w:sz w:val="28"/>
        </w:rPr>
      </w:pPr>
      <w:r>
        <w:rPr>
          <w:rStyle w:val="14"/>
          <w:rFonts w:hint="eastAsia" w:ascii="仿宋" w:hAnsi="仿宋" w:eastAsia="仿宋" w:cs="仿宋"/>
          <w:sz w:val="28"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</w:rPr>
        <w:instrText xml:space="preserve"> HYPERLINK \l "_Toc138151646" </w:instrText>
      </w:r>
      <w:r>
        <w:rPr>
          <w:rStyle w:val="14"/>
          <w:rFonts w:hint="eastAsia" w:ascii="仿宋" w:hAnsi="仿宋" w:eastAsia="仿宋" w:cs="仿宋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五、具备</w:t>
      </w:r>
      <w:r>
        <w:rPr>
          <w:rStyle w:val="14"/>
          <w:rFonts w:hint="eastAsia" w:ascii="仿宋" w:hAnsi="仿宋" w:eastAsia="仿宋" w:cs="仿宋"/>
          <w:sz w:val="28"/>
          <w:lang w:val="en-US" w:eastAsia="zh-CN"/>
        </w:rPr>
        <w:t>注册环评工程师专业人员</w:t>
      </w:r>
      <w:bookmarkStart w:id="45" w:name="_GoBack"/>
      <w:bookmarkEnd w:id="45"/>
      <w:r>
        <w:rPr>
          <w:rStyle w:val="14"/>
          <w:rFonts w:hint="eastAsia" w:ascii="仿宋" w:hAnsi="仿宋" w:eastAsia="仿宋" w:cs="仿宋"/>
          <w:sz w:val="28"/>
        </w:rPr>
        <w:tab/>
      </w:r>
      <w:r>
        <w:rPr>
          <w:rStyle w:val="14"/>
          <w:rFonts w:hint="eastAsia" w:ascii="仿宋" w:hAnsi="仿宋" w:eastAsia="仿宋" w:cs="仿宋"/>
          <w:sz w:val="28"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</w:rPr>
        <w:instrText xml:space="preserve"> PAGEREF _Toc138151646 \h </w:instrText>
      </w:r>
      <w:r>
        <w:rPr>
          <w:rStyle w:val="14"/>
          <w:rFonts w:hint="eastAsia" w:ascii="仿宋" w:hAnsi="仿宋" w:eastAsia="仿宋" w:cs="仿宋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</w:rPr>
        <w:t>5</w:t>
      </w:r>
      <w:r>
        <w:rPr>
          <w:rStyle w:val="14"/>
          <w:rFonts w:hint="eastAsia" w:ascii="仿宋" w:hAnsi="仿宋" w:eastAsia="仿宋" w:cs="仿宋"/>
          <w:sz w:val="28"/>
        </w:rPr>
        <w:fldChar w:fldCharType="end"/>
      </w:r>
      <w:r>
        <w:rPr>
          <w:rStyle w:val="14"/>
          <w:rFonts w:hint="eastAsia" w:ascii="仿宋" w:hAnsi="仿宋" w:eastAsia="仿宋" w:cs="仿宋"/>
          <w:sz w:val="28"/>
        </w:rPr>
        <w:fldChar w:fldCharType="end"/>
      </w:r>
    </w:p>
    <w:p>
      <w:pPr>
        <w:pStyle w:val="10"/>
        <w:tabs>
          <w:tab w:val="right" w:leader="dot" w:pos="8290"/>
        </w:tabs>
        <w:rPr>
          <w:rStyle w:val="14"/>
          <w:rFonts w:hint="eastAsia" w:ascii="仿宋" w:hAnsi="仿宋" w:eastAsia="仿宋" w:cs="仿宋"/>
          <w:sz w:val="28"/>
        </w:rPr>
      </w:pPr>
      <w:r>
        <w:rPr>
          <w:rStyle w:val="14"/>
          <w:rFonts w:hint="eastAsia" w:ascii="仿宋" w:hAnsi="仿宋" w:eastAsia="仿宋" w:cs="仿宋"/>
          <w:sz w:val="28"/>
        </w:rPr>
        <w:fldChar w:fldCharType="begin"/>
      </w:r>
      <w:r>
        <w:rPr>
          <w:rStyle w:val="14"/>
          <w:rFonts w:hint="eastAsia" w:ascii="仿宋" w:hAnsi="仿宋" w:eastAsia="仿宋" w:cs="仿宋"/>
          <w:sz w:val="28"/>
        </w:rPr>
        <w:instrText xml:space="preserve"> HYPERLINK \l "_Toc138151649" </w:instrText>
      </w:r>
      <w:r>
        <w:rPr>
          <w:rStyle w:val="14"/>
          <w:rFonts w:hint="eastAsia" w:ascii="仿宋" w:hAnsi="仿宋" w:eastAsia="仿宋" w:cs="仿宋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  <w:lang w:val="en-US" w:eastAsia="zh-CN"/>
        </w:rPr>
        <w:t>六</w:t>
      </w:r>
      <w:r>
        <w:rPr>
          <w:rStyle w:val="14"/>
          <w:rFonts w:hint="eastAsia" w:ascii="仿宋" w:hAnsi="仿宋" w:eastAsia="仿宋" w:cs="仿宋"/>
          <w:sz w:val="28"/>
        </w:rPr>
        <w:t>、列出主要用户清单表（类似项目业绩一览表），并提供相关证明材料（如与该单位的合同协议书复印件/扫描件等）</w:t>
      </w:r>
      <w:r>
        <w:rPr>
          <w:rStyle w:val="14"/>
          <w:rFonts w:hint="eastAsia" w:ascii="仿宋" w:hAnsi="仿宋" w:eastAsia="仿宋" w:cs="仿宋"/>
          <w:sz w:val="28"/>
        </w:rPr>
        <w:tab/>
      </w:r>
      <w:r>
        <w:rPr>
          <w:rStyle w:val="14"/>
          <w:rFonts w:hint="eastAsia" w:ascii="仿宋" w:hAnsi="仿宋" w:eastAsia="仿宋" w:cs="仿宋"/>
          <w:sz w:val="28"/>
          <w:lang w:val="en-US" w:eastAsia="zh-CN"/>
        </w:rPr>
        <w:t>6</w:t>
      </w:r>
      <w:r>
        <w:rPr>
          <w:rStyle w:val="14"/>
          <w:rFonts w:hint="eastAsia" w:ascii="仿宋" w:hAnsi="仿宋" w:eastAsia="仿宋" w:cs="仿宋"/>
          <w:sz w:val="28"/>
        </w:rPr>
        <w:fldChar w:fldCharType="end"/>
      </w:r>
    </w:p>
    <w:p>
      <w:pPr>
        <w:pStyle w:val="10"/>
        <w:tabs>
          <w:tab w:val="right" w:leader="dot" w:pos="8290"/>
        </w:tabs>
        <w:rPr>
          <w:rFonts w:ascii="Calibri" w:hAnsi="Calibri"/>
          <w:sz w:val="28"/>
          <w:szCs w:val="22"/>
        </w:rPr>
      </w:pPr>
      <w:r>
        <w:rPr>
          <w:rStyle w:val="14"/>
          <w:sz w:val="28"/>
        </w:rPr>
        <w:fldChar w:fldCharType="begin"/>
      </w:r>
      <w:r>
        <w:rPr>
          <w:rStyle w:val="14"/>
          <w:sz w:val="28"/>
        </w:rPr>
        <w:instrText xml:space="preserve"> </w:instrText>
      </w:r>
      <w:r>
        <w:rPr>
          <w:sz w:val="28"/>
        </w:rPr>
        <w:instrText xml:space="preserve">HYPERLINK \l "_Toc138151652"</w:instrText>
      </w:r>
      <w:r>
        <w:rPr>
          <w:rStyle w:val="14"/>
          <w:sz w:val="28"/>
        </w:rPr>
        <w:instrText xml:space="preserve"> </w:instrText>
      </w:r>
      <w:r>
        <w:rPr>
          <w:rStyle w:val="14"/>
          <w:sz w:val="28"/>
        </w:rPr>
        <w:fldChar w:fldCharType="separate"/>
      </w:r>
      <w:r>
        <w:rPr>
          <w:rStyle w:val="14"/>
          <w:rFonts w:hint="eastAsia" w:ascii="仿宋" w:hAnsi="仿宋" w:eastAsia="仿宋" w:cs="仿宋"/>
          <w:sz w:val="28"/>
          <w:lang w:val="en-US" w:eastAsia="zh-CN"/>
        </w:rPr>
        <w:t>七</w:t>
      </w:r>
      <w:r>
        <w:rPr>
          <w:rStyle w:val="14"/>
          <w:rFonts w:hint="eastAsia" w:ascii="仿宋" w:hAnsi="仿宋" w:eastAsia="仿宋" w:cs="仿宋"/>
          <w:sz w:val="28"/>
        </w:rPr>
        <w:t>、意向成交价报价表</w:t>
      </w:r>
      <w:r>
        <w:rPr>
          <w:rStyle w:val="14"/>
          <w:rFonts w:hint="eastAsia" w:ascii="仿宋" w:hAnsi="仿宋" w:eastAsia="仿宋" w:cs="仿宋"/>
          <w:sz w:val="28"/>
        </w:rPr>
        <w:tab/>
      </w:r>
      <w:r>
        <w:rPr>
          <w:rFonts w:hint="eastAsia"/>
          <w:sz w:val="28"/>
          <w:lang w:val="en-US" w:eastAsia="zh-CN"/>
        </w:rPr>
        <w:t>7</w:t>
      </w:r>
      <w:r>
        <w:rPr>
          <w:rStyle w:val="14"/>
          <w:sz w:val="28"/>
        </w:rPr>
        <w:fldChar w:fldCharType="end"/>
      </w:r>
    </w:p>
    <w:p>
      <w:pPr>
        <w:pStyle w:val="10"/>
        <w:spacing w:line="480" w:lineRule="auto"/>
        <w:ind w:firstLine="5600" w:firstLineChars="200"/>
        <w:rPr>
          <w:rFonts w:hint="eastAsia" w:ascii="仿宋" w:hAnsi="仿宋" w:eastAsia="仿宋" w:cs="仿宋"/>
          <w:sz w:val="44"/>
          <w:szCs w:val="28"/>
        </w:rPr>
      </w:pPr>
      <w:r>
        <w:rPr>
          <w:rFonts w:hint="eastAsia" w:ascii="仿宋" w:hAnsi="仿宋" w:eastAsia="仿宋" w:cs="仿宋"/>
          <w:sz w:val="280"/>
          <w:szCs w:val="30"/>
        </w:rPr>
        <w:fldChar w:fldCharType="end"/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start="1"/>
          <w:cols w:space="720" w:num="1"/>
          <w:docGrid w:type="lines" w:linePitch="319" w:charSpace="0"/>
        </w:sectPr>
      </w:pPr>
      <w:bookmarkStart w:id="8" w:name="_Toc32404"/>
      <w:bookmarkStart w:id="9" w:name="_Toc144974875"/>
      <w:bookmarkStart w:id="10" w:name="_Toc21195"/>
      <w:bookmarkStart w:id="11" w:name="_Toc9193"/>
      <w:bookmarkStart w:id="12" w:name="_Toc152042596"/>
      <w:bookmarkStart w:id="13" w:name="_Toc152045807"/>
      <w:bookmarkStart w:id="14" w:name="_Toc247527847"/>
      <w:bookmarkStart w:id="15" w:name="_Toc247514299"/>
      <w:bookmarkStart w:id="16" w:name="_Toc10812"/>
      <w:bookmarkStart w:id="17" w:name="_Toc322079999"/>
      <w:bookmarkStart w:id="18" w:name="_Toc321933043"/>
      <w:bookmarkStart w:id="19" w:name="_Toc8741"/>
      <w:bookmarkStart w:id="20" w:name="_Toc16445"/>
    </w:p>
    <w:p>
      <w:pPr>
        <w:pStyle w:val="3"/>
        <w:rPr>
          <w:rFonts w:hint="eastAsia" w:ascii="仿宋" w:hAnsi="仿宋" w:eastAsia="仿宋" w:cs="仿宋"/>
          <w:szCs w:val="32"/>
        </w:rPr>
      </w:pPr>
      <w:bookmarkStart w:id="21" w:name="_Toc138151642"/>
      <w:r>
        <w:rPr>
          <w:rFonts w:hint="eastAsia" w:ascii="仿宋" w:hAnsi="仿宋" w:eastAsia="仿宋" w:cs="仿宋"/>
          <w:szCs w:val="32"/>
        </w:rPr>
        <w:t>一、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Start w:id="22" w:name="_Toc144974876"/>
      <w:bookmarkStart w:id="23" w:name="_Toc427002393"/>
      <w:bookmarkStart w:id="24" w:name="_Toc247514300"/>
      <w:bookmarkStart w:id="25" w:name="_Toc152042597"/>
      <w:bookmarkStart w:id="26" w:name="_Toc152045808"/>
      <w:bookmarkStart w:id="27" w:name="_Toc247527848"/>
      <w:bookmarkStart w:id="28" w:name="_Toc10065"/>
      <w:r>
        <w:rPr>
          <w:rFonts w:hint="eastAsia" w:ascii="仿宋" w:hAnsi="仿宋" w:eastAsia="仿宋" w:cs="仿宋"/>
          <w:szCs w:val="32"/>
        </w:rPr>
        <w:t>报名登记表</w:t>
      </w:r>
      <w:bookmarkEnd w:id="16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bookmarkEnd w:id="17"/>
    <w:bookmarkEnd w:id="18"/>
    <w:bookmarkEnd w:id="19"/>
    <w:bookmarkEnd w:id="20"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5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bookmarkStart w:id="29" w:name="_Toc322080001"/>
            <w:bookmarkStart w:id="30" w:name="_Toc321933045"/>
            <w:bookmarkStart w:id="31" w:name="_Toc3175"/>
            <w:bookmarkStart w:id="32" w:name="_Toc16693"/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30"/>
                <w:szCs w:val="30"/>
                <w:u w:val="single"/>
                <w:lang w:val="en-US" w:eastAsia="zh-CN"/>
              </w:rPr>
              <w:t>项目名称：绵阳市中心医院综合大楼建设项目环境影响评价服务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公司名称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公司地址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    箱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hAnsi="Calibri" w:eastAsia="宋体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（与报名邮箱一致）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填表日期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月  日</w:t>
            </w:r>
          </w:p>
        </w:tc>
      </w:tr>
    </w:tbl>
    <w:p>
      <w:pPr>
        <w:spacing w:before="319" w:beforeLines="100" w:after="159" w:afterLines="50"/>
        <w:textAlignment w:val="baseline"/>
        <w:rPr>
          <w:rFonts w:hint="eastAsia" w:ascii="宋体" w:hAnsi="宋体" w:cs="宋体"/>
          <w:b/>
          <w:sz w:val="30"/>
          <w:szCs w:val="30"/>
        </w:rPr>
      </w:pPr>
    </w:p>
    <w:p>
      <w:pPr>
        <w:spacing w:before="319" w:beforeLines="100" w:after="159" w:afterLines="50"/>
        <w:jc w:val="center"/>
        <w:textAlignment w:val="baseline"/>
        <w:rPr>
          <w:rFonts w:hint="eastAsia" w:ascii="宋体" w:hAnsi="宋体" w:cs="宋体"/>
          <w:b/>
          <w:sz w:val="30"/>
          <w:szCs w:val="30"/>
        </w:rPr>
      </w:pPr>
    </w:p>
    <w:p>
      <w:pPr>
        <w:pStyle w:val="21"/>
        <w:ind w:firstLine="602"/>
        <w:rPr>
          <w:rFonts w:hint="eastAsia" w:hAnsi="宋体" w:cs="宋体"/>
          <w:b/>
          <w:sz w:val="30"/>
          <w:szCs w:val="30"/>
        </w:rPr>
      </w:pPr>
    </w:p>
    <w:p>
      <w:pPr>
        <w:rPr>
          <w:rFonts w:hint="eastAsia" w:ascii="宋体" w:hAnsi="宋体" w:cs="宋体"/>
          <w:b/>
          <w:sz w:val="30"/>
          <w:szCs w:val="30"/>
        </w:rPr>
      </w:pPr>
    </w:p>
    <w:p>
      <w:pPr>
        <w:pStyle w:val="3"/>
        <w:rPr>
          <w:rFonts w:hint="eastAsia" w:ascii="仿宋" w:hAnsi="仿宋" w:eastAsia="仿宋" w:cs="仿宋"/>
          <w:szCs w:val="32"/>
        </w:rPr>
      </w:pPr>
      <w:bookmarkStart w:id="33" w:name="_Toc5838"/>
      <w:bookmarkStart w:id="34" w:name="_Toc138151643"/>
      <w:r>
        <w:rPr>
          <w:rFonts w:hint="eastAsia" w:ascii="仿宋" w:hAnsi="仿宋" w:eastAsia="仿宋" w:cs="仿宋"/>
          <w:szCs w:val="32"/>
        </w:rPr>
        <w:t>二、</w:t>
      </w:r>
      <w:bookmarkEnd w:id="29"/>
      <w:bookmarkEnd w:id="30"/>
      <w:bookmarkEnd w:id="31"/>
      <w:bookmarkEnd w:id="32"/>
      <w:bookmarkEnd w:id="33"/>
      <w:r>
        <w:rPr>
          <w:rFonts w:hint="eastAsia" w:ascii="仿宋" w:hAnsi="仿宋" w:eastAsia="仿宋" w:cs="仿宋"/>
          <w:szCs w:val="32"/>
        </w:rPr>
        <w:t>营业执照副本</w:t>
      </w:r>
      <w:bookmarkEnd w:id="34"/>
    </w:p>
    <w:p>
      <w:pPr>
        <w:pStyle w:val="3"/>
        <w:rPr>
          <w:rFonts w:hint="eastAsia" w:ascii="宋体" w:hAnsi="宋体" w:cs="宋体"/>
        </w:rPr>
      </w:pPr>
      <w:bookmarkStart w:id="35" w:name="_Toc6656"/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p>
      <w:pPr>
        <w:pStyle w:val="3"/>
        <w:rPr>
          <w:rFonts w:hint="eastAsia" w:ascii="宋体" w:hAnsi="宋体" w:cs="宋体"/>
        </w:rPr>
      </w:pPr>
    </w:p>
    <w:bookmarkEnd w:id="35"/>
    <w:p>
      <w:pPr>
        <w:pStyle w:val="3"/>
        <w:rPr>
          <w:rFonts w:hint="eastAsia" w:ascii="宋体" w:hAnsi="宋体" w:cs="宋体"/>
          <w:szCs w:val="32"/>
        </w:rPr>
      </w:pPr>
      <w:bookmarkStart w:id="36" w:name="_Toc138151644"/>
      <w:r>
        <w:rPr>
          <w:rFonts w:hint="eastAsia" w:ascii="仿宋" w:hAnsi="仿宋" w:eastAsia="仿宋" w:cs="仿宋"/>
          <w:szCs w:val="32"/>
        </w:rPr>
        <w:t>三、法定代表人授权书</w:t>
      </w:r>
      <w:bookmarkEnd w:id="36"/>
    </w:p>
    <w:p>
      <w:pPr>
        <w:spacing w:line="500" w:lineRule="exact"/>
        <w:rPr>
          <w:rFonts w:hint="eastAsia" w:ascii="宋体" w:hAnsi="宋体" w:cs="宋体"/>
          <w:sz w:val="24"/>
          <w:szCs w:val="24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 w:hAnsi="宋体"/>
        </w:rPr>
      </w:pPr>
    </w:p>
    <w:p>
      <w:pPr>
        <w:pStyle w:val="3"/>
        <w:rPr>
          <w:rFonts w:hint="eastAsia" w:ascii="仿宋" w:hAnsi="仿宋" w:eastAsia="仿宋" w:cs="仿宋"/>
          <w:szCs w:val="32"/>
        </w:rPr>
      </w:pPr>
      <w:bookmarkStart w:id="37" w:name="_Toc24611"/>
      <w:bookmarkStart w:id="38" w:name="_Toc138151645"/>
      <w:r>
        <w:rPr>
          <w:rFonts w:hint="eastAsia" w:ascii="仿宋" w:hAnsi="仿宋" w:eastAsia="仿宋" w:cs="仿宋"/>
          <w:szCs w:val="32"/>
        </w:rPr>
        <w:t>四、</w:t>
      </w:r>
      <w:bookmarkEnd w:id="37"/>
      <w:r>
        <w:rPr>
          <w:rFonts w:hint="eastAsia" w:ascii="仿宋" w:hAnsi="仿宋" w:eastAsia="仿宋" w:cs="仿宋"/>
          <w:szCs w:val="32"/>
        </w:rPr>
        <w:t>法人及被授权人身份证</w:t>
      </w:r>
      <w:bookmarkEnd w:id="38"/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440" w:lineRule="exact"/>
        <w:textAlignment w:val="baseline"/>
        <w:rPr>
          <w:rFonts w:hint="eastAsia" w:ascii="宋体" w:hAnsi="宋体" w:cs="宋体"/>
          <w:sz w:val="24"/>
        </w:rPr>
      </w:pPr>
    </w:p>
    <w:p>
      <w:pPr>
        <w:pStyle w:val="21"/>
        <w:ind w:firstLine="0" w:firstLineChars="0"/>
        <w:rPr>
          <w:rFonts w:hint="eastAsia" w:hAnsi="宋体" w:cs="宋体"/>
          <w:sz w:val="30"/>
          <w:szCs w:val="30"/>
        </w:rPr>
      </w:pPr>
    </w:p>
    <w:p>
      <w:pPr>
        <w:rPr>
          <w:rFonts w:hint="eastAsia" w:ascii="宋体" w:hAnsi="宋体" w:cs="宋体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Cs w:val="32"/>
        </w:rPr>
      </w:pPr>
      <w:bookmarkStart w:id="39" w:name="_Toc138151646"/>
      <w:r>
        <w:rPr>
          <w:rFonts w:hint="eastAsia" w:ascii="仿宋" w:hAnsi="仿宋" w:eastAsia="仿宋" w:cs="仿宋"/>
          <w:szCs w:val="32"/>
        </w:rPr>
        <w:t>五、</w:t>
      </w:r>
      <w:bookmarkEnd w:id="39"/>
      <w:r>
        <w:rPr>
          <w:rFonts w:hint="eastAsia" w:ascii="仿宋" w:hAnsi="仿宋" w:eastAsia="仿宋" w:cs="仿宋"/>
          <w:szCs w:val="32"/>
        </w:rPr>
        <w:t>具备水土保持监测资质</w:t>
      </w:r>
    </w:p>
    <w:p>
      <w:pPr>
        <w:pStyle w:val="3"/>
        <w:spacing w:line="480" w:lineRule="auto"/>
        <w:jc w:val="both"/>
        <w:rPr>
          <w:rFonts w:hint="eastAsia" w:ascii="宋体" w:hAnsi="宋体" w:cs="宋体"/>
          <w:b w:val="0"/>
          <w:color w:val="000000"/>
          <w:kern w:val="2"/>
          <w:sz w:val="28"/>
          <w:szCs w:val="28"/>
        </w:rPr>
      </w:pPr>
      <w:r>
        <w:rPr>
          <w:rFonts w:hint="eastAsia" w:ascii="宋体" w:hAnsi="宋体" w:cs="宋体"/>
          <w:b w:val="0"/>
          <w:color w:val="000000"/>
          <w:kern w:val="2"/>
          <w:sz w:val="28"/>
          <w:szCs w:val="28"/>
        </w:rPr>
        <w:t xml:space="preserve">   </w:t>
      </w: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pStyle w:val="21"/>
        <w:ind w:firstLine="600"/>
        <w:rPr>
          <w:rFonts w:hint="eastAsia" w:hAnsi="宋体" w:cs="宋体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szCs w:val="32"/>
        </w:rPr>
        <w:t>列出主要用户清单表</w:t>
      </w: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spacing w:line="48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hAnsi="宋体"/>
        </w:rPr>
      </w:pPr>
    </w:p>
    <w:p>
      <w:pPr>
        <w:pStyle w:val="2"/>
        <w:rPr>
          <w:rFonts w:hint="eastAsia"/>
        </w:rPr>
      </w:pPr>
    </w:p>
    <w:p>
      <w:pPr>
        <w:pStyle w:val="3"/>
        <w:spacing w:line="480" w:lineRule="auto"/>
        <w:jc w:val="center"/>
        <w:rPr>
          <w:rFonts w:hint="eastAsia" w:ascii="仿宋" w:hAnsi="仿宋" w:eastAsia="仿宋" w:cs="仿宋"/>
          <w:szCs w:val="32"/>
        </w:rPr>
      </w:pPr>
      <w:bookmarkStart w:id="40" w:name="_Toc138151652"/>
      <w:bookmarkStart w:id="41" w:name="_Toc20011"/>
      <w:r>
        <w:rPr>
          <w:rFonts w:hint="eastAsia" w:ascii="仿宋" w:hAnsi="仿宋" w:eastAsia="仿宋" w:cs="仿宋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Cs w:val="32"/>
        </w:rPr>
        <w:t>、意向成交价报价表</w:t>
      </w:r>
      <w:bookmarkEnd w:id="40"/>
    </w:p>
    <w:bookmarkEnd w:id="41"/>
    <w:p>
      <w:pPr>
        <w:pStyle w:val="21"/>
        <w:ind w:firstLine="602"/>
        <w:rPr>
          <w:rFonts w:hint="eastAsia" w:hAnsi="宋体" w:cs="宋体"/>
          <w:b/>
          <w:sz w:val="30"/>
          <w:szCs w:val="30"/>
        </w:rPr>
      </w:pPr>
    </w:p>
    <w:p>
      <w:pPr>
        <w:rPr>
          <w:rFonts w:hint="eastAsia" w:ascii="宋体" w:hAnsi="宋体" w:cs="宋体"/>
          <w:b/>
          <w:sz w:val="30"/>
          <w:szCs w:val="30"/>
        </w:rPr>
      </w:pPr>
    </w:p>
    <w:p>
      <w:pPr>
        <w:pStyle w:val="2"/>
        <w:rPr>
          <w:rFonts w:hint="eastAsia" w:hAnsi="宋体"/>
          <w:b/>
          <w:sz w:val="30"/>
          <w:szCs w:val="30"/>
        </w:rPr>
      </w:pPr>
    </w:p>
    <w:p>
      <w:pPr>
        <w:pStyle w:val="2"/>
        <w:rPr>
          <w:rFonts w:hint="eastAsia" w:hAnsi="宋体"/>
          <w:b/>
          <w:sz w:val="30"/>
          <w:szCs w:val="30"/>
        </w:rPr>
      </w:pPr>
    </w:p>
    <w:p>
      <w:pPr>
        <w:pStyle w:val="2"/>
        <w:rPr>
          <w:rFonts w:hint="eastAsia" w:hAnsi="宋体"/>
          <w:b/>
          <w:sz w:val="30"/>
          <w:szCs w:val="30"/>
        </w:rPr>
      </w:pPr>
    </w:p>
    <w:p>
      <w:pPr>
        <w:pStyle w:val="2"/>
        <w:rPr>
          <w:rFonts w:hint="eastAsia" w:hAnsi="宋体"/>
          <w:b/>
          <w:sz w:val="30"/>
          <w:szCs w:val="30"/>
        </w:rPr>
      </w:pPr>
    </w:p>
    <w:p>
      <w:pPr>
        <w:pStyle w:val="21"/>
        <w:ind w:firstLine="602"/>
        <w:rPr>
          <w:rFonts w:hint="eastAsia" w:hAnsi="宋体" w:cs="宋体"/>
          <w:b/>
          <w:sz w:val="30"/>
          <w:szCs w:val="30"/>
        </w:rPr>
      </w:pPr>
    </w:p>
    <w:p>
      <w:pPr>
        <w:rPr>
          <w:rFonts w:hint="eastAsia" w:ascii="宋体" w:hAnsi="宋体" w:cs="宋体"/>
          <w:b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 w:ascii="仿宋" w:hAnsi="仿宋" w:eastAsia="仿宋" w:cs="仿宋"/>
          <w:szCs w:val="32"/>
        </w:rPr>
      </w:pPr>
      <w:bookmarkStart w:id="42" w:name="_Toc138151653"/>
      <w:r>
        <w:rPr>
          <w:rFonts w:hint="eastAsia" w:ascii="仿宋" w:hAnsi="仿宋" w:eastAsia="仿宋" w:cs="仿宋"/>
          <w:szCs w:val="32"/>
        </w:rPr>
        <w:t>十二、实施条件（实施所需的支持条件）</w:t>
      </w:r>
      <w:bookmarkEnd w:id="42"/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pStyle w:val="2"/>
        <w:rPr>
          <w:rFonts w:hint="eastAsia"/>
        </w:rPr>
      </w:pPr>
    </w:p>
    <w:p>
      <w:pPr>
        <w:pStyle w:val="21"/>
        <w:ind w:firstLine="602"/>
        <w:rPr>
          <w:rFonts w:hint="eastAsia" w:hAnsi="宋体" w:cs="宋体"/>
          <w:b/>
          <w:sz w:val="30"/>
          <w:szCs w:val="30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 w:ascii="仿宋" w:hAnsi="仿宋" w:eastAsia="仿宋" w:cs="仿宋"/>
          <w:szCs w:val="32"/>
        </w:rPr>
      </w:pPr>
      <w:bookmarkStart w:id="43" w:name="_Toc19"/>
      <w:bookmarkStart w:id="44" w:name="_Toc138151654"/>
      <w:r>
        <w:rPr>
          <w:rFonts w:hint="eastAsia" w:ascii="仿宋" w:hAnsi="仿宋" w:eastAsia="仿宋" w:cs="仿宋"/>
          <w:szCs w:val="32"/>
        </w:rPr>
        <w:t>十三、</w:t>
      </w:r>
      <w:bookmarkEnd w:id="43"/>
      <w:r>
        <w:rPr>
          <w:rFonts w:hint="eastAsia" w:ascii="仿宋" w:hAnsi="仿宋" w:eastAsia="仿宋" w:cs="仿宋"/>
          <w:szCs w:val="32"/>
        </w:rPr>
        <w:t>实施周期</w:t>
      </w:r>
      <w:bookmarkEnd w:id="44"/>
    </w:p>
    <w:p>
      <w:pPr>
        <w:rPr>
          <w:rFonts w:hint="eastAsia" w:ascii="宋体" w:hAnsi="宋体" w:cs="宋体"/>
        </w:rPr>
      </w:pPr>
    </w:p>
    <w:p>
      <w:pPr>
        <w:pStyle w:val="21"/>
        <w:ind w:firstLine="480"/>
        <w:rPr>
          <w:rFonts w:hint="eastAsia" w:hAnsi="宋体" w:cs="宋体"/>
        </w:rPr>
      </w:pPr>
    </w:p>
    <w:p>
      <w:pPr>
        <w:pStyle w:val="2"/>
        <w:rPr>
          <w:rFonts w:hint="eastAsia" w:hAnsi="宋体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WJiODk2ZDM2NDEwMDU1ZDdjN2FmYTcxMDViYmYifQ=="/>
  </w:docVars>
  <w:rsids>
    <w:rsidRoot w:val="00A060F1"/>
    <w:rsid w:val="00072BB4"/>
    <w:rsid w:val="000758DE"/>
    <w:rsid w:val="00097C38"/>
    <w:rsid w:val="0013385A"/>
    <w:rsid w:val="001E2F5B"/>
    <w:rsid w:val="003257F0"/>
    <w:rsid w:val="003B0B29"/>
    <w:rsid w:val="0050750E"/>
    <w:rsid w:val="006D7D25"/>
    <w:rsid w:val="0083694B"/>
    <w:rsid w:val="008D5277"/>
    <w:rsid w:val="00A060F1"/>
    <w:rsid w:val="00A12F6E"/>
    <w:rsid w:val="00A77817"/>
    <w:rsid w:val="00A853B7"/>
    <w:rsid w:val="00C23474"/>
    <w:rsid w:val="00CE2263"/>
    <w:rsid w:val="00D544E9"/>
    <w:rsid w:val="00D56AC8"/>
    <w:rsid w:val="00E4502C"/>
    <w:rsid w:val="00EA6D0B"/>
    <w:rsid w:val="00EC2844"/>
    <w:rsid w:val="00F37CEF"/>
    <w:rsid w:val="00FD390B"/>
    <w:rsid w:val="01BB1573"/>
    <w:rsid w:val="01EF1F4E"/>
    <w:rsid w:val="030D45BE"/>
    <w:rsid w:val="03D457DA"/>
    <w:rsid w:val="04743E52"/>
    <w:rsid w:val="04A0456E"/>
    <w:rsid w:val="04E95E5D"/>
    <w:rsid w:val="05944CF3"/>
    <w:rsid w:val="05B57592"/>
    <w:rsid w:val="05F563DA"/>
    <w:rsid w:val="06E87559"/>
    <w:rsid w:val="06E90920"/>
    <w:rsid w:val="0728774B"/>
    <w:rsid w:val="073446FB"/>
    <w:rsid w:val="07BE3EAE"/>
    <w:rsid w:val="08512CBE"/>
    <w:rsid w:val="08C670AB"/>
    <w:rsid w:val="08ED0A50"/>
    <w:rsid w:val="08EF773B"/>
    <w:rsid w:val="09081657"/>
    <w:rsid w:val="09156B4A"/>
    <w:rsid w:val="098A76F5"/>
    <w:rsid w:val="098B74B1"/>
    <w:rsid w:val="0A895DC6"/>
    <w:rsid w:val="0AF45A15"/>
    <w:rsid w:val="0B040D47"/>
    <w:rsid w:val="0B6C2650"/>
    <w:rsid w:val="0C995746"/>
    <w:rsid w:val="0DFB0A9A"/>
    <w:rsid w:val="0E4740E6"/>
    <w:rsid w:val="0E67243C"/>
    <w:rsid w:val="0F6842BF"/>
    <w:rsid w:val="0F954B16"/>
    <w:rsid w:val="0FA064A7"/>
    <w:rsid w:val="0FDA0568"/>
    <w:rsid w:val="102C2D32"/>
    <w:rsid w:val="10355595"/>
    <w:rsid w:val="1063301D"/>
    <w:rsid w:val="10A56ADB"/>
    <w:rsid w:val="10CC743F"/>
    <w:rsid w:val="10DE1CEA"/>
    <w:rsid w:val="10E61214"/>
    <w:rsid w:val="11214E1E"/>
    <w:rsid w:val="1122418E"/>
    <w:rsid w:val="1195366A"/>
    <w:rsid w:val="12BE32B3"/>
    <w:rsid w:val="12C63DDC"/>
    <w:rsid w:val="13856FEB"/>
    <w:rsid w:val="146D23AB"/>
    <w:rsid w:val="14854FBF"/>
    <w:rsid w:val="14AA371F"/>
    <w:rsid w:val="154C255E"/>
    <w:rsid w:val="15FB1C13"/>
    <w:rsid w:val="16451477"/>
    <w:rsid w:val="17023A12"/>
    <w:rsid w:val="17D74D57"/>
    <w:rsid w:val="17F36086"/>
    <w:rsid w:val="180D24E1"/>
    <w:rsid w:val="189806D8"/>
    <w:rsid w:val="192630E4"/>
    <w:rsid w:val="193555AD"/>
    <w:rsid w:val="197A1CD3"/>
    <w:rsid w:val="1AD64C11"/>
    <w:rsid w:val="1AFF69A7"/>
    <w:rsid w:val="1C2137B8"/>
    <w:rsid w:val="1D3C483A"/>
    <w:rsid w:val="1D7E313E"/>
    <w:rsid w:val="1E1C2361"/>
    <w:rsid w:val="1E892FA9"/>
    <w:rsid w:val="1F531A0D"/>
    <w:rsid w:val="1F711520"/>
    <w:rsid w:val="1FE307A2"/>
    <w:rsid w:val="1FEE444F"/>
    <w:rsid w:val="20A83E56"/>
    <w:rsid w:val="21601315"/>
    <w:rsid w:val="216229BD"/>
    <w:rsid w:val="21DF526C"/>
    <w:rsid w:val="227F5623"/>
    <w:rsid w:val="23535966"/>
    <w:rsid w:val="23653D27"/>
    <w:rsid w:val="23A615F3"/>
    <w:rsid w:val="23B223D1"/>
    <w:rsid w:val="24080805"/>
    <w:rsid w:val="24546A8E"/>
    <w:rsid w:val="24B472E3"/>
    <w:rsid w:val="24EE6994"/>
    <w:rsid w:val="251F443D"/>
    <w:rsid w:val="25787F59"/>
    <w:rsid w:val="260F0D90"/>
    <w:rsid w:val="261E020C"/>
    <w:rsid w:val="269E6FEC"/>
    <w:rsid w:val="277B71DF"/>
    <w:rsid w:val="29856A8C"/>
    <w:rsid w:val="29EF6A8F"/>
    <w:rsid w:val="2A3C2835"/>
    <w:rsid w:val="2A6C322F"/>
    <w:rsid w:val="2A844719"/>
    <w:rsid w:val="2AF90A71"/>
    <w:rsid w:val="2B5C4A1E"/>
    <w:rsid w:val="2B6B3FA1"/>
    <w:rsid w:val="2C7E28DA"/>
    <w:rsid w:val="2DC42C7C"/>
    <w:rsid w:val="2E575CC7"/>
    <w:rsid w:val="2F32563E"/>
    <w:rsid w:val="2F7A1519"/>
    <w:rsid w:val="2F991BD2"/>
    <w:rsid w:val="3037781D"/>
    <w:rsid w:val="311240D4"/>
    <w:rsid w:val="317B5E40"/>
    <w:rsid w:val="31FC1791"/>
    <w:rsid w:val="320E60DF"/>
    <w:rsid w:val="325F607A"/>
    <w:rsid w:val="3266205E"/>
    <w:rsid w:val="336670B5"/>
    <w:rsid w:val="339372C7"/>
    <w:rsid w:val="34062401"/>
    <w:rsid w:val="346A1B1B"/>
    <w:rsid w:val="352556F7"/>
    <w:rsid w:val="35737CE7"/>
    <w:rsid w:val="35A10FE7"/>
    <w:rsid w:val="35B96213"/>
    <w:rsid w:val="364A6405"/>
    <w:rsid w:val="36C846A3"/>
    <w:rsid w:val="36EB63EB"/>
    <w:rsid w:val="375530E3"/>
    <w:rsid w:val="375D3FC3"/>
    <w:rsid w:val="37A3097E"/>
    <w:rsid w:val="38091C50"/>
    <w:rsid w:val="38392F5F"/>
    <w:rsid w:val="389D47C5"/>
    <w:rsid w:val="38F9792F"/>
    <w:rsid w:val="39BF193B"/>
    <w:rsid w:val="3A10654A"/>
    <w:rsid w:val="3A21087C"/>
    <w:rsid w:val="3AD30AE1"/>
    <w:rsid w:val="3ADD2D94"/>
    <w:rsid w:val="3AFF0775"/>
    <w:rsid w:val="3B192A49"/>
    <w:rsid w:val="3C4C128A"/>
    <w:rsid w:val="3D074637"/>
    <w:rsid w:val="3D2601E0"/>
    <w:rsid w:val="3DD409E9"/>
    <w:rsid w:val="3DED17A0"/>
    <w:rsid w:val="3E123B4E"/>
    <w:rsid w:val="3EDA5061"/>
    <w:rsid w:val="3F155608"/>
    <w:rsid w:val="3F8B0FAC"/>
    <w:rsid w:val="3FC5154B"/>
    <w:rsid w:val="40630271"/>
    <w:rsid w:val="40D757B8"/>
    <w:rsid w:val="41381017"/>
    <w:rsid w:val="417C3687"/>
    <w:rsid w:val="41AE661F"/>
    <w:rsid w:val="41D549CE"/>
    <w:rsid w:val="41F229FE"/>
    <w:rsid w:val="421E4E7B"/>
    <w:rsid w:val="42701445"/>
    <w:rsid w:val="42E00ECD"/>
    <w:rsid w:val="431B51EF"/>
    <w:rsid w:val="44F31B88"/>
    <w:rsid w:val="457D213C"/>
    <w:rsid w:val="463D3B8D"/>
    <w:rsid w:val="470F4C50"/>
    <w:rsid w:val="47C8534C"/>
    <w:rsid w:val="493364C6"/>
    <w:rsid w:val="49357A78"/>
    <w:rsid w:val="4A295EC0"/>
    <w:rsid w:val="4A2D2C93"/>
    <w:rsid w:val="4A2D71CC"/>
    <w:rsid w:val="4A330F0D"/>
    <w:rsid w:val="4A7D6F75"/>
    <w:rsid w:val="4ABA5ADE"/>
    <w:rsid w:val="4B0260F1"/>
    <w:rsid w:val="4BC96E27"/>
    <w:rsid w:val="4C38117E"/>
    <w:rsid w:val="4C474F23"/>
    <w:rsid w:val="4C610215"/>
    <w:rsid w:val="4C6330FC"/>
    <w:rsid w:val="4C817A2A"/>
    <w:rsid w:val="4D86169B"/>
    <w:rsid w:val="4DAB6FB3"/>
    <w:rsid w:val="4DFD0BDA"/>
    <w:rsid w:val="4F3913B0"/>
    <w:rsid w:val="4F7A7B9F"/>
    <w:rsid w:val="4F92527D"/>
    <w:rsid w:val="4FB61DF7"/>
    <w:rsid w:val="4FC77E6D"/>
    <w:rsid w:val="4FD71E4C"/>
    <w:rsid w:val="4FF37799"/>
    <w:rsid w:val="50693460"/>
    <w:rsid w:val="50A774C5"/>
    <w:rsid w:val="51947445"/>
    <w:rsid w:val="51E657D3"/>
    <w:rsid w:val="527E3EE9"/>
    <w:rsid w:val="53195A05"/>
    <w:rsid w:val="53921869"/>
    <w:rsid w:val="53A22C65"/>
    <w:rsid w:val="53E70A88"/>
    <w:rsid w:val="54833DEB"/>
    <w:rsid w:val="54D20940"/>
    <w:rsid w:val="551C33C6"/>
    <w:rsid w:val="55231853"/>
    <w:rsid w:val="558B590E"/>
    <w:rsid w:val="563841A1"/>
    <w:rsid w:val="56453684"/>
    <w:rsid w:val="5654288D"/>
    <w:rsid w:val="567C4367"/>
    <w:rsid w:val="575A5B5C"/>
    <w:rsid w:val="57C93714"/>
    <w:rsid w:val="587C574E"/>
    <w:rsid w:val="58FB5AC7"/>
    <w:rsid w:val="590E524E"/>
    <w:rsid w:val="5A4C3733"/>
    <w:rsid w:val="5A6A791C"/>
    <w:rsid w:val="5A9F6178"/>
    <w:rsid w:val="5AA02756"/>
    <w:rsid w:val="5B4B4641"/>
    <w:rsid w:val="5BA9297F"/>
    <w:rsid w:val="5CF01D3D"/>
    <w:rsid w:val="5CFF5793"/>
    <w:rsid w:val="5D782FFC"/>
    <w:rsid w:val="5D7A1786"/>
    <w:rsid w:val="5DA72697"/>
    <w:rsid w:val="5E450242"/>
    <w:rsid w:val="5ED16935"/>
    <w:rsid w:val="5F497D99"/>
    <w:rsid w:val="5FD44C60"/>
    <w:rsid w:val="60116448"/>
    <w:rsid w:val="60557DCF"/>
    <w:rsid w:val="606A1441"/>
    <w:rsid w:val="6094362D"/>
    <w:rsid w:val="61837D7B"/>
    <w:rsid w:val="61904642"/>
    <w:rsid w:val="61914BE0"/>
    <w:rsid w:val="62BC3DA4"/>
    <w:rsid w:val="635D22FB"/>
    <w:rsid w:val="63DF2CE3"/>
    <w:rsid w:val="64061D04"/>
    <w:rsid w:val="64615F68"/>
    <w:rsid w:val="6479462B"/>
    <w:rsid w:val="64D75C2F"/>
    <w:rsid w:val="65287167"/>
    <w:rsid w:val="65A1166E"/>
    <w:rsid w:val="65E164E0"/>
    <w:rsid w:val="664356A7"/>
    <w:rsid w:val="66C307FF"/>
    <w:rsid w:val="66FC2992"/>
    <w:rsid w:val="674B4F97"/>
    <w:rsid w:val="675919FD"/>
    <w:rsid w:val="67712BBE"/>
    <w:rsid w:val="67A2064B"/>
    <w:rsid w:val="67EC3528"/>
    <w:rsid w:val="690A3F6A"/>
    <w:rsid w:val="69185FA7"/>
    <w:rsid w:val="69BD1094"/>
    <w:rsid w:val="69D56DB7"/>
    <w:rsid w:val="6B0D2576"/>
    <w:rsid w:val="6C0F592E"/>
    <w:rsid w:val="6C49357E"/>
    <w:rsid w:val="6C4C0358"/>
    <w:rsid w:val="6C5220E8"/>
    <w:rsid w:val="6C6F0AF5"/>
    <w:rsid w:val="6C8E21D6"/>
    <w:rsid w:val="6DB3060A"/>
    <w:rsid w:val="6DED690C"/>
    <w:rsid w:val="6E530DD9"/>
    <w:rsid w:val="6E5C03DE"/>
    <w:rsid w:val="6E8964C6"/>
    <w:rsid w:val="6ED951FF"/>
    <w:rsid w:val="6EED505C"/>
    <w:rsid w:val="6F124120"/>
    <w:rsid w:val="6F373D09"/>
    <w:rsid w:val="700F5207"/>
    <w:rsid w:val="70626B3F"/>
    <w:rsid w:val="708B1CBD"/>
    <w:rsid w:val="709172D0"/>
    <w:rsid w:val="712C4564"/>
    <w:rsid w:val="71725408"/>
    <w:rsid w:val="722D1C0D"/>
    <w:rsid w:val="726B6069"/>
    <w:rsid w:val="735101D5"/>
    <w:rsid w:val="74A06F18"/>
    <w:rsid w:val="74AE2419"/>
    <w:rsid w:val="74D579FA"/>
    <w:rsid w:val="751C4B6B"/>
    <w:rsid w:val="76662397"/>
    <w:rsid w:val="767840BC"/>
    <w:rsid w:val="76B20F4E"/>
    <w:rsid w:val="7742238A"/>
    <w:rsid w:val="7788006F"/>
    <w:rsid w:val="77D00D5B"/>
    <w:rsid w:val="786A6020"/>
    <w:rsid w:val="78AB30AD"/>
    <w:rsid w:val="7A550388"/>
    <w:rsid w:val="7A9E5044"/>
    <w:rsid w:val="7AF83D7F"/>
    <w:rsid w:val="7B080BCA"/>
    <w:rsid w:val="7B657EA3"/>
    <w:rsid w:val="7B8D2219"/>
    <w:rsid w:val="7B9418C4"/>
    <w:rsid w:val="7C021ED6"/>
    <w:rsid w:val="7C302110"/>
    <w:rsid w:val="7C553A55"/>
    <w:rsid w:val="7C574B4C"/>
    <w:rsid w:val="7C5F5225"/>
    <w:rsid w:val="7EF53C57"/>
    <w:rsid w:val="7FA97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autoRedefine/>
    <w:qFormat/>
    <w:uiPriority w:val="0"/>
    <w:pPr>
      <w:adjustRightInd w:val="0"/>
      <w:spacing w:line="360" w:lineRule="atLeast"/>
      <w:ind w:firstLine="420"/>
      <w:textAlignment w:val="baseline"/>
    </w:pPr>
  </w:style>
  <w:style w:type="paragraph" w:styleId="7">
    <w:name w:val="Body Text"/>
    <w:basedOn w:val="1"/>
    <w:autoRedefine/>
    <w:qFormat/>
    <w:uiPriority w:val="1"/>
    <w:rPr>
      <w:rFonts w:ascii="宋体" w:hAnsi="宋体" w:cs="宋体"/>
      <w:szCs w:val="21"/>
      <w:lang w:val="zh-CN" w:bidi="zh-CN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39"/>
  </w:style>
  <w:style w:type="table" w:styleId="12">
    <w:name w:val="Table Grid"/>
    <w:basedOn w:val="11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uiPriority w:val="99"/>
    <w:rPr>
      <w:color w:val="0000FF"/>
      <w:u w:val="single"/>
    </w:rPr>
  </w:style>
  <w:style w:type="character" w:customStyle="1" w:styleId="15">
    <w:name w:val="页脚 Char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6">
    <w:name w:val="页眉 Char"/>
    <w:link w:val="9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9">
    <w:name w:val="font41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20">
    <w:name w:val="Body text|3"/>
    <w:basedOn w:val="1"/>
    <w:autoRedefine/>
    <w:qFormat/>
    <w:uiPriority w:val="0"/>
    <w:pPr>
      <w:spacing w:after="360"/>
      <w:jc w:val="center"/>
    </w:pPr>
    <w:rPr>
      <w:rFonts w:ascii="MingLiU" w:hAnsi="MingLiU" w:eastAsia="MingLiU" w:cs="MingLiU"/>
      <w:lang w:val="zh-TW" w:eastAsia="zh-TW" w:bidi="zh-TW"/>
    </w:rPr>
  </w:style>
  <w:style w:type="paragraph" w:customStyle="1" w:styleId="21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22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Body text|1"/>
    <w:basedOn w:val="1"/>
    <w:autoRedefine/>
    <w:qFormat/>
    <w:uiPriority w:val="0"/>
    <w:pPr>
      <w:spacing w:after="120" w:line="360" w:lineRule="auto"/>
      <w:ind w:firstLine="40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MP</Company>
  <Pages>17</Pages>
  <Words>987</Words>
  <Characters>1037</Characters>
  <Lines>17</Lines>
  <Paragraphs>5</Paragraphs>
  <TotalTime>0</TotalTime>
  <ScaleCrop>false</ScaleCrop>
  <LinksUpToDate>false</LinksUpToDate>
  <CharactersWithSpaces>1102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2021-10-20T02:10:00Z</dcterms:created>
  <dc:creator>Administrator</dc:creator>
  <cp:lastModifiedBy>Ye </cp:lastModifiedBy>
  <cp:lastPrinted>2022-11-28T00:22:00Z</cp:lastPrinted>
  <dcterms:modified xsi:type="dcterms:W3CDTF">2024-03-07T01:04:03Z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B0915870A26140D6AFB903928F4FFE1C_13</vt:lpwstr>
  </property>
</Properties>
</file>