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粘弹物质控制管路</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比选（2024）089号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拟对粘弹物质控制管路</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粘弹物质控制管路</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粘弹物质控制管路</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1、用于注射和抽取硅油无菌包；2、与 ENGAUGE®射频识别。3、无菌，一次性使用。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533127-A246-4CDA-A556-DE98FDDAB6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07FA722-84C5-4D15-9490-C61D3F8D8FFD}"/>
  </w:font>
  <w:font w:name="仿宋">
    <w:panose1 w:val="02010609060101010101"/>
    <w:charset w:val="86"/>
    <w:family w:val="modern"/>
    <w:pitch w:val="default"/>
    <w:sig w:usb0="800002BF" w:usb1="38CF7CFA" w:usb2="00000016" w:usb3="00000000" w:csb0="00040001" w:csb1="00000000"/>
    <w:embedRegular r:id="rId3" w:fontKey="{0FCCC174-4A8B-4226-81C8-D23551DEB999}"/>
  </w:font>
  <w:font w:name="方正仿宋_GB2312">
    <w:panose1 w:val="02000000000000000000"/>
    <w:charset w:val="86"/>
    <w:family w:val="auto"/>
    <w:pitch w:val="default"/>
    <w:sig w:usb0="A00002BF" w:usb1="184F6CFA" w:usb2="00000012" w:usb3="00000000" w:csb0="00040001" w:csb1="00000000"/>
    <w:embedRegular r:id="rId4" w:fontKey="{BAE885CC-759A-459E-8B67-09C8AB5210FE}"/>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E404E0B"/>
    <w:rsid w:val="0F382BFB"/>
    <w:rsid w:val="144C3A93"/>
    <w:rsid w:val="15087877"/>
    <w:rsid w:val="151E215B"/>
    <w:rsid w:val="158C17BA"/>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7922692"/>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2024-03-01T03:26:27Z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8FD54E67604E4324AB1B678B1E7BAC4C_13</vt:lpwstr>
  </property>
</Properties>
</file>