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一次性使用无菌注射器</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比选（2024）051号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5"/>
          <w:sz w:val="31"/>
          <w:szCs w:val="31"/>
        </w:rPr>
        <w:t>拟对</w:t>
      </w:r>
      <w:r>
        <w:rPr>
          <w:rFonts w:hint="eastAsia" w:ascii="仿宋" w:hAnsi="仿宋" w:eastAsia="仿宋" w:cs="仿宋"/>
          <w:spacing w:val="8"/>
          <w:sz w:val="31"/>
          <w:szCs w:val="31"/>
          <w:lang w:val="en-US" w:eastAsia="zh-CN"/>
        </w:rPr>
        <w:t>一次性使用无菌注射器</w:t>
      </w:r>
      <w:r>
        <w:rPr>
          <w:rFonts w:hint="eastAsia" w:ascii="仿宋" w:hAnsi="仿宋" w:eastAsia="仿宋" w:cs="仿宋"/>
          <w:spacing w:val="5"/>
          <w:sz w:val="31"/>
          <w:szCs w:val="31"/>
        </w:rPr>
        <w:t>进行比选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生殖医学科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一次性使用无菌注射器</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生殖医学科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一次性使用无菌注射器</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组成：由外套、芯杆、橡胶活塞和注射针组成</w:t>
            </w:r>
          </w:p>
          <w:p>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用于生殖中心配子胚胎转移。</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p>
            <w:pPr>
              <w:keepNext w:val="0"/>
              <w:keepLines w:val="0"/>
              <w:widowControl/>
              <w:numPr>
                <w:ilvl w:val="0"/>
                <w:numId w:val="3"/>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bookmarkStart w:id="30" w:name="_GoBack"/>
      <w:bookmarkEnd w:id="30"/>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firstLine="616" w:firstLineChars="2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11764042"/>
      <w:bookmarkStart w:id="28" w:name="_Toc443397367"/>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D2DCC-4795-4A2C-81B0-7E7489CCD5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89E18E6-D9BD-49B9-A4ED-FE96DDD85113}"/>
  </w:font>
  <w:font w:name="仿宋">
    <w:panose1 w:val="02010609060101010101"/>
    <w:charset w:val="86"/>
    <w:family w:val="modern"/>
    <w:pitch w:val="default"/>
    <w:sig w:usb0="800002BF" w:usb1="38CF7CFA" w:usb2="00000016" w:usb3="00000000" w:csb0="00040001" w:csb1="00000000"/>
    <w:embedRegular r:id="rId3" w:fontKey="{D2AFCBC9-39D9-47B0-BEF4-B30E3FE356FD}"/>
  </w:font>
  <w:font w:name="方正仿宋_GB2312">
    <w:panose1 w:val="02000000000000000000"/>
    <w:charset w:val="86"/>
    <w:family w:val="auto"/>
    <w:pitch w:val="default"/>
    <w:sig w:usb0="A00002BF" w:usb1="184F6CFA" w:usb2="00000012" w:usb3="00000000" w:csb0="00040001" w:csb1="00000000"/>
    <w:embedRegular r:id="rId4" w:fontKey="{DA62BE7B-A14E-4CF1-A5B3-A58A9EF35BE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3AF8EEF3"/>
    <w:multiLevelType w:val="singleLevel"/>
    <w:tmpl w:val="3AF8EEF3"/>
    <w:lvl w:ilvl="0" w:tentative="0">
      <w:start w:val="1"/>
      <w:numFmt w:val="decimal"/>
      <w:lvlText w:val="%1."/>
      <w:lvlJc w:val="left"/>
      <w:pPr>
        <w:tabs>
          <w:tab w:val="left" w:pos="312"/>
        </w:tabs>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0E9C6708"/>
    <w:rsid w:val="0F382BFB"/>
    <w:rsid w:val="144C3A93"/>
    <w:rsid w:val="151E215B"/>
    <w:rsid w:val="158C17BA"/>
    <w:rsid w:val="17EB22CD"/>
    <w:rsid w:val="1E500961"/>
    <w:rsid w:val="1F882E2D"/>
    <w:rsid w:val="201725C8"/>
    <w:rsid w:val="204B2D06"/>
    <w:rsid w:val="26ED7BDF"/>
    <w:rsid w:val="27BC5339"/>
    <w:rsid w:val="29276970"/>
    <w:rsid w:val="2CB63FA3"/>
    <w:rsid w:val="2EA22E91"/>
    <w:rsid w:val="2FF93442"/>
    <w:rsid w:val="308F5D57"/>
    <w:rsid w:val="31C24741"/>
    <w:rsid w:val="327718A3"/>
    <w:rsid w:val="3A7B24CC"/>
    <w:rsid w:val="3D2E2B76"/>
    <w:rsid w:val="3DD119FA"/>
    <w:rsid w:val="3E0456CC"/>
    <w:rsid w:val="3EB968CD"/>
    <w:rsid w:val="44C666DF"/>
    <w:rsid w:val="46A00372"/>
    <w:rsid w:val="4A55439E"/>
    <w:rsid w:val="4A83608C"/>
    <w:rsid w:val="4F9D48D9"/>
    <w:rsid w:val="4FF30DED"/>
    <w:rsid w:val="535130ED"/>
    <w:rsid w:val="57922692"/>
    <w:rsid w:val="5C33726B"/>
    <w:rsid w:val="5F75492A"/>
    <w:rsid w:val="642B482A"/>
    <w:rsid w:val="6DBE5C63"/>
    <w:rsid w:val="6E0D6404"/>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2024-01-24T01:43:55Z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EF78603C19AC40668FB6BF306B169981_13</vt:lpwstr>
  </property>
</Properties>
</file>