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316" w:leftChars="684" w:hanging="1880" w:hangingChars="5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牙科精密附着体等耗材</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比选（2023）144号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12</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院拟对</w:t>
      </w:r>
      <w:r>
        <w:rPr>
          <w:rFonts w:hint="eastAsia" w:ascii="仿宋" w:hAnsi="仿宋" w:eastAsia="仿宋" w:cs="仿宋"/>
          <w:spacing w:val="8"/>
          <w:sz w:val="31"/>
          <w:szCs w:val="31"/>
          <w:lang w:val="en-US" w:eastAsia="zh-CN"/>
        </w:rPr>
        <w:t>牙科精密附着体等耗材</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牙科精密附着体或同类产品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小儿外科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单边式外固定支架及固定钉或同类产品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牙科精密附着体或同类产品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18"/>
                <w:szCs w:val="18"/>
                <w:u w:val="none"/>
                <w:lang w:val="en-US" w:eastAsia="zh-CN" w:bidi="ar"/>
              </w:rPr>
              <w:t>1、用于齿科矫形修复。</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小儿外科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单边式外固定支架及固定钉或同类产品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w:t>
            </w:r>
            <w:bookmarkStart w:id="30" w:name="_GoBack"/>
            <w:bookmarkEnd w:id="30"/>
            <w:r>
              <w:rPr>
                <w:rFonts w:hint="eastAsia" w:ascii="宋体" w:hAnsi="宋体" w:eastAsia="宋体" w:cs="宋体"/>
                <w:i w:val="0"/>
                <w:iCs w:val="0"/>
                <w:color w:val="000000"/>
                <w:kern w:val="0"/>
                <w:sz w:val="18"/>
                <w:szCs w:val="18"/>
                <w:u w:val="none"/>
                <w:lang w:val="en-US" w:eastAsia="zh-CN" w:bidi="ar"/>
              </w:rPr>
              <w:t>于儿童骨折的体外固定复位。</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443397363"/>
      <w:bookmarkStart w:id="2" w:name="_Toc11832062"/>
      <w:bookmarkStart w:id="3" w:name="_Toc13563815"/>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11764042"/>
      <w:bookmarkStart w:id="27" w:name="_Toc13563883"/>
      <w:bookmarkStart w:id="28" w:name="_Toc482266104"/>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C70F3B-AF41-483C-9752-5A4AFF3EE9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D2D3F49-7CFE-4F12-8BAD-FFC683BB5D0B}"/>
  </w:font>
  <w:font w:name="仿宋">
    <w:panose1 w:val="02010609060101010101"/>
    <w:charset w:val="86"/>
    <w:family w:val="modern"/>
    <w:pitch w:val="default"/>
    <w:sig w:usb0="800002BF" w:usb1="38CF7CFA" w:usb2="00000016" w:usb3="00000000" w:csb0="00040001" w:csb1="00000000"/>
    <w:embedRegular r:id="rId3" w:fontKey="{DDA049D6-551F-457C-84BF-8CC53DF3449B}"/>
  </w:font>
  <w:font w:name="方正仿宋_GB2312">
    <w:panose1 w:val="02000000000000000000"/>
    <w:charset w:val="86"/>
    <w:family w:val="auto"/>
    <w:pitch w:val="default"/>
    <w:sig w:usb0="A00002BF" w:usb1="184F6CFA" w:usb2="00000012" w:usb3="00000000" w:csb0="00040001" w:csb1="00000000"/>
    <w:embedRegular r:id="rId4" w:fontKey="{C96DE50E-EA31-421B-8E2E-719F48732452}"/>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144C3A93"/>
    <w:rsid w:val="151E215B"/>
    <w:rsid w:val="158C17BA"/>
    <w:rsid w:val="1E500961"/>
    <w:rsid w:val="201725C8"/>
    <w:rsid w:val="26ED7BDF"/>
    <w:rsid w:val="27BC5339"/>
    <w:rsid w:val="29276970"/>
    <w:rsid w:val="2CB63FA3"/>
    <w:rsid w:val="2EA22E91"/>
    <w:rsid w:val="308F5D57"/>
    <w:rsid w:val="31C24741"/>
    <w:rsid w:val="327718A3"/>
    <w:rsid w:val="3A7B24CC"/>
    <w:rsid w:val="3D2E2B76"/>
    <w:rsid w:val="3EB968CD"/>
    <w:rsid w:val="44C666DF"/>
    <w:rsid w:val="46A00372"/>
    <w:rsid w:val="4A55439E"/>
    <w:rsid w:val="4A83608C"/>
    <w:rsid w:val="4F9D48D9"/>
    <w:rsid w:val="4FF30DED"/>
    <w:rsid w:val="535130ED"/>
    <w:rsid w:val="57922692"/>
    <w:rsid w:val="5C33726B"/>
    <w:rsid w:val="642B482A"/>
    <w:rsid w:val="6DBE5C63"/>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0</TotalTime>
  <ScaleCrop>false</ScaleCrop>
  <LinksUpToDate>false</LinksUpToDate>
  <CharactersWithSpaces>6201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2023-12-06T09:02:10Z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A2EA40DAD1E44616B735847E55FC481C_13</vt:lpwstr>
  </property>
</Properties>
</file>