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hint="eastAsia" w:ascii="黑体" w:hAnsi="黑体" w:eastAsia="黑体" w:cs="黑体"/>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val="en-US" w:eastAsia="zh-CN"/>
        </w:rPr>
        <w:t>标签贴</w:t>
      </w:r>
    </w:p>
    <w:p>
      <w:pPr>
        <w:spacing w:line="245" w:lineRule="auto"/>
        <w:ind w:firstLine="1496" w:firstLineChars="400"/>
        <w:rPr>
          <w:rFonts w:ascii="黑体" w:hAnsi="黑体" w:eastAsia="黑体" w:cs="黑体"/>
          <w:spacing w:val="7"/>
          <w:sz w:val="36"/>
          <w:szCs w:val="36"/>
        </w:rPr>
      </w:pP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项目编号：MYCH比选（2023）08</w:t>
      </w:r>
      <w:r>
        <w:rPr>
          <w:rFonts w:hint="eastAsia" w:ascii="黑体" w:hAnsi="黑体" w:eastAsia="黑体" w:cs="黑体"/>
          <w:spacing w:val="7"/>
          <w:sz w:val="36"/>
          <w:szCs w:val="36"/>
          <w:lang w:val="en-US" w:eastAsia="zh-CN"/>
        </w:rPr>
        <w:t>2</w:t>
      </w:r>
      <w:r>
        <w:rPr>
          <w:rFonts w:hint="eastAsia" w:ascii="黑体" w:hAnsi="黑体" w:eastAsia="黑体" w:cs="黑体"/>
          <w:spacing w:val="7"/>
          <w:sz w:val="36"/>
          <w:szCs w:val="36"/>
          <w:lang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8</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eastAsia" w:ascii="仿宋" w:hAnsi="仿宋" w:eastAsia="仿宋" w:cs="仿宋"/>
          <w:spacing w:val="5"/>
          <w:sz w:val="31"/>
          <w:szCs w:val="31"/>
          <w:lang w:val="en-US" w:eastAsia="zh-CN"/>
        </w:rPr>
        <w:t>标签贴</w:t>
      </w:r>
      <w:r>
        <w:rPr>
          <w:rFonts w:hint="eastAsia" w:ascii="仿宋" w:hAnsi="仿宋" w:eastAsia="仿宋" w:cs="仿宋"/>
          <w:spacing w:val="5"/>
          <w:sz w:val="31"/>
          <w:szCs w:val="31"/>
          <w:u w:val="single"/>
        </w:rPr>
        <w:t xml:space="preserve"> </w:t>
      </w:r>
      <w:r>
        <w:rPr>
          <w:rFonts w:ascii="仿宋" w:hAnsi="仿宋" w:eastAsia="仿宋" w:cs="仿宋"/>
          <w:spacing w:val="5"/>
          <w:sz w:val="31"/>
          <w:szCs w:val="31"/>
        </w:rPr>
        <w:t xml:space="preserve"> </w:t>
      </w:r>
      <w:r>
        <w:rPr>
          <w:rFonts w:ascii="仿宋" w:hAnsi="仿宋" w:eastAsia="仿宋" w:cs="仿宋"/>
          <w:spacing w:val="5"/>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9"/>
        <w:tblpPr w:leftFromText="180" w:rightFromText="180" w:vertAnchor="text" w:horzAnchor="page" w:tblpX="2762" w:tblpY="711"/>
        <w:tblOverlap w:val="never"/>
        <w:tblW w:w="7214" w:type="dxa"/>
        <w:tblInd w:w="0" w:type="dxa"/>
        <w:tblLayout w:type="fixed"/>
        <w:tblCellMar>
          <w:top w:w="0" w:type="dxa"/>
          <w:left w:w="0" w:type="dxa"/>
          <w:bottom w:w="0" w:type="dxa"/>
          <w:right w:w="0" w:type="dxa"/>
        </w:tblCellMar>
      </w:tblPr>
      <w:tblGrid>
        <w:gridCol w:w="575"/>
        <w:gridCol w:w="1025"/>
        <w:gridCol w:w="835"/>
        <w:gridCol w:w="3454"/>
        <w:gridCol w:w="438"/>
        <w:gridCol w:w="887"/>
      </w:tblGrid>
      <w:tr>
        <w:tblPrEx>
          <w:tblCellMar>
            <w:top w:w="0" w:type="dxa"/>
            <w:left w:w="0" w:type="dxa"/>
            <w:bottom w:w="0" w:type="dxa"/>
            <w:right w:w="0" w:type="dxa"/>
          </w:tblCellMar>
        </w:tblPrEx>
        <w:tc>
          <w:tcPr>
            <w:tcW w:w="5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kern w:val="0"/>
                <w:sz w:val="20"/>
                <w:szCs w:val="20"/>
              </w:rPr>
              <w:t>序号</w:t>
            </w:r>
          </w:p>
        </w:tc>
        <w:tc>
          <w:tcPr>
            <w:tcW w:w="10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kern w:val="0"/>
                <w:sz w:val="20"/>
                <w:szCs w:val="20"/>
              </w:rPr>
              <w:t>产品名称</w:t>
            </w:r>
          </w:p>
        </w:tc>
        <w:tc>
          <w:tcPr>
            <w:tcW w:w="8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kern w:val="0"/>
                <w:sz w:val="20"/>
                <w:szCs w:val="20"/>
              </w:rPr>
              <w:t>规格</w:t>
            </w:r>
          </w:p>
        </w:tc>
        <w:tc>
          <w:tcPr>
            <w:tcW w:w="34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kern w:val="0"/>
                <w:sz w:val="20"/>
                <w:szCs w:val="20"/>
              </w:rPr>
              <w:t>产品用途及基本参数</w:t>
            </w:r>
          </w:p>
        </w:tc>
        <w:tc>
          <w:tcPr>
            <w:tcW w:w="4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kern w:val="0"/>
                <w:sz w:val="20"/>
                <w:szCs w:val="20"/>
              </w:rPr>
              <w:t>计价单位</w:t>
            </w:r>
          </w:p>
        </w:tc>
        <w:tc>
          <w:tcPr>
            <w:tcW w:w="8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default" w:asciiTheme="minorEastAsia" w:hAnsiTheme="minorEastAsia" w:eastAsiaTheme="minorEastAsia" w:cstheme="minorEastAsia"/>
                <w:b/>
                <w:bCs/>
                <w:color w:val="000000"/>
                <w:kern w:val="0"/>
                <w:sz w:val="20"/>
                <w:szCs w:val="20"/>
                <w:lang w:val="en-US" w:eastAsia="zh-CN"/>
              </w:rPr>
            </w:pPr>
            <w:r>
              <w:rPr>
                <w:rFonts w:hint="eastAsia" w:asciiTheme="minorEastAsia" w:hAnsiTheme="minorEastAsia" w:cstheme="minorEastAsia"/>
                <w:b/>
                <w:bCs/>
                <w:color w:val="000000"/>
                <w:kern w:val="0"/>
                <w:sz w:val="20"/>
                <w:szCs w:val="20"/>
                <w:lang w:val="en-US" w:eastAsia="zh-CN"/>
              </w:rPr>
              <w:t>限制价格（元）</w:t>
            </w:r>
          </w:p>
        </w:tc>
      </w:tr>
      <w:tr>
        <w:tblPrEx>
          <w:tblCellMar>
            <w:top w:w="0" w:type="dxa"/>
            <w:left w:w="0" w:type="dxa"/>
            <w:bottom w:w="0" w:type="dxa"/>
            <w:right w:w="0" w:type="dxa"/>
          </w:tblCellMar>
        </w:tblPrEx>
        <w:trPr>
          <w:trHeight w:val="1200" w:hRule="atLeast"/>
        </w:trPr>
        <w:tc>
          <w:tcPr>
            <w:tcW w:w="575"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1</w:t>
            </w:r>
          </w:p>
        </w:tc>
        <w:tc>
          <w:tcPr>
            <w:tcW w:w="1025"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标签贴</w:t>
            </w:r>
          </w:p>
        </w:tc>
        <w:tc>
          <w:tcPr>
            <w:tcW w:w="835"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50mm*20mm</w:t>
            </w:r>
            <w:r>
              <w:rPr>
                <w:rFonts w:hint="eastAsia" w:asciiTheme="minorEastAsia" w:hAnsiTheme="minorEastAsia" w:cstheme="minorEastAsia"/>
                <w:kern w:val="0"/>
                <w:sz w:val="20"/>
                <w:szCs w:val="20"/>
                <w:lang w:val="en-US" w:eastAsia="zh-CN"/>
              </w:rPr>
              <w:t>；500张/卷</w:t>
            </w:r>
          </w:p>
        </w:tc>
        <w:tc>
          <w:tcPr>
            <w:tcW w:w="3454" w:type="dxa"/>
            <w:tcBorders>
              <w:top w:val="single" w:color="auto" w:sz="6" w:space="0"/>
              <w:left w:val="single" w:color="auto" w:sz="6" w:space="0"/>
              <w:bottom w:val="single" w:color="auto" w:sz="6" w:space="0"/>
              <w:right w:val="single" w:color="auto" w:sz="6" w:space="0"/>
            </w:tcBorders>
            <w:noWrap w:val="0"/>
            <w:vAlign w:val="center"/>
          </w:tcPr>
          <w:p>
            <w:pPr>
              <w:numPr>
                <w:ilvl w:val="0"/>
                <w:numId w:val="2"/>
              </w:numPr>
              <w:spacing w:line="240" w:lineRule="auto"/>
              <w:jc w:val="left"/>
              <w:rPr>
                <w:rFonts w:hint="eastAsia" w:asciiTheme="minorEastAsia" w:hAnsi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标签材质：防水、耐磨、不易脱落</w:t>
            </w:r>
            <w:r>
              <w:rPr>
                <w:rFonts w:hint="eastAsia" w:asciiTheme="minorEastAsia" w:hAnsiTheme="minorEastAsia" w:cstheme="minorEastAsia"/>
                <w:kern w:val="0"/>
                <w:sz w:val="20"/>
                <w:szCs w:val="20"/>
                <w:lang w:val="en-US" w:eastAsia="zh-CN"/>
              </w:rPr>
              <w:t>；</w:t>
            </w:r>
          </w:p>
          <w:p>
            <w:pPr>
              <w:numPr>
                <w:ilvl w:val="0"/>
                <w:numId w:val="2"/>
              </w:numPr>
              <w:spacing w:line="240" w:lineRule="auto"/>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粘贴边缘和使用过程中不损伤病人</w:t>
            </w:r>
            <w:r>
              <w:rPr>
                <w:rFonts w:hint="eastAsia" w:asciiTheme="minorEastAsia" w:hAnsiTheme="minorEastAsia" w:cstheme="minorEastAsia"/>
                <w:kern w:val="0"/>
                <w:sz w:val="20"/>
                <w:szCs w:val="20"/>
                <w:lang w:val="en-US" w:eastAsia="zh-CN"/>
              </w:rPr>
              <w:t>；</w:t>
            </w:r>
          </w:p>
          <w:p>
            <w:pPr>
              <w:numPr>
                <w:ilvl w:val="0"/>
                <w:numId w:val="2"/>
              </w:numPr>
              <w:spacing w:line="240" w:lineRule="auto"/>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字迹防水，防乙醇擦拭。</w:t>
            </w:r>
          </w:p>
          <w:p>
            <w:pPr>
              <w:numPr>
                <w:ilvl w:val="0"/>
                <w:numId w:val="2"/>
              </w:numPr>
              <w:spacing w:line="240" w:lineRule="auto"/>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有不同</w:t>
            </w:r>
            <w:r>
              <w:rPr>
                <w:rFonts w:hint="eastAsia" w:asciiTheme="minorEastAsia" w:hAnsiTheme="minorEastAsia" w:eastAsiaTheme="minorEastAsia" w:cstheme="minorEastAsia"/>
                <w:kern w:val="0"/>
                <w:sz w:val="20"/>
                <w:szCs w:val="20"/>
                <w:lang w:val="en-US" w:eastAsia="zh-CN"/>
              </w:rPr>
              <w:t>颜色</w:t>
            </w:r>
            <w:r>
              <w:rPr>
                <w:rFonts w:hint="eastAsia" w:asciiTheme="minorEastAsia" w:hAnsiTheme="minorEastAsia" w:cstheme="minorEastAsia"/>
                <w:kern w:val="0"/>
                <w:sz w:val="20"/>
                <w:szCs w:val="20"/>
                <w:lang w:val="en-US" w:eastAsia="zh-CN"/>
              </w:rPr>
              <w:t>选择供应</w:t>
            </w:r>
            <w:r>
              <w:rPr>
                <w:rFonts w:hint="eastAsia" w:asciiTheme="minorEastAsia" w:hAnsiTheme="minorEastAsia" w:eastAsiaTheme="minorEastAsia" w:cstheme="minorEastAsia"/>
                <w:kern w:val="0"/>
                <w:sz w:val="20"/>
                <w:szCs w:val="20"/>
                <w:lang w:val="en-US" w:eastAsia="zh-CN"/>
              </w:rPr>
              <w:t>，</w:t>
            </w:r>
          </w:p>
        </w:tc>
        <w:tc>
          <w:tcPr>
            <w:tcW w:w="438"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卷</w:t>
            </w:r>
          </w:p>
        </w:tc>
        <w:tc>
          <w:tcPr>
            <w:tcW w:w="887"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27</w:t>
            </w:r>
          </w:p>
        </w:tc>
      </w:tr>
    </w:tbl>
    <w:p>
      <w:pPr>
        <w:spacing w:before="215" w:line="230" w:lineRule="auto"/>
        <w:ind w:left="44"/>
        <w:rPr>
          <w:rFonts w:hint="eastAsia" w:ascii="仿宋" w:hAnsi="仿宋" w:eastAsia="仿宋" w:cs="仿宋"/>
          <w:spacing w:val="-17"/>
          <w:sz w:val="31"/>
          <w:szCs w:val="31"/>
        </w:rPr>
      </w:pPr>
    </w:p>
    <w:p>
      <w:pPr>
        <w:spacing w:before="215" w:line="230" w:lineRule="auto"/>
        <w:ind w:left="44"/>
        <w:rPr>
          <w:rFonts w:hint="eastAsia" w:ascii="仿宋" w:hAnsi="仿宋" w:eastAsia="仿宋" w:cs="仿宋"/>
          <w:spacing w:val="-17"/>
          <w:sz w:val="31"/>
          <w:szCs w:val="31"/>
        </w:rPr>
      </w:pPr>
    </w:p>
    <w:p>
      <w:pPr>
        <w:spacing w:before="215" w:line="230" w:lineRule="auto"/>
        <w:ind w:left="44"/>
        <w:rPr>
          <w:rFonts w:hint="eastAsia" w:ascii="仿宋" w:hAnsi="仿宋" w:eastAsia="仿宋" w:cs="仿宋"/>
          <w:spacing w:val="-17"/>
          <w:sz w:val="31"/>
          <w:szCs w:val="31"/>
        </w:rPr>
      </w:pPr>
    </w:p>
    <w:p>
      <w:pPr>
        <w:spacing w:before="215" w:line="230" w:lineRule="auto"/>
        <w:ind w:left="44"/>
        <w:rPr>
          <w:rFonts w:hint="eastAsia" w:ascii="仿宋" w:hAnsi="仿宋" w:eastAsia="仿宋" w:cs="仿宋"/>
          <w:spacing w:val="-17"/>
          <w:sz w:val="31"/>
          <w:szCs w:val="31"/>
        </w:rPr>
      </w:pPr>
    </w:p>
    <w:p>
      <w:pPr>
        <w:spacing w:before="215" w:line="230" w:lineRule="auto"/>
        <w:ind w:left="44"/>
        <w:rPr>
          <w:rFonts w:hint="eastAsia" w:ascii="仿宋" w:hAnsi="仿宋" w:eastAsia="仿宋" w:cs="仿宋"/>
          <w:spacing w:val="-17"/>
          <w:sz w:val="31"/>
          <w:szCs w:val="31"/>
        </w:rPr>
      </w:pP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pStyle w:val="19"/>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pStyle w:val="19"/>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pStyle w:val="19"/>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5、供应商参加本次政府采购活动前三年内，在经营活动中没有重大违法记录。</w:t>
      </w:r>
    </w:p>
    <w:p>
      <w:pPr>
        <w:pStyle w:val="19"/>
        <w:ind w:left="479" w:leftChars="228" w:firstLine="0" w:firstLineChars="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6、本项目参加政府采购活动的投标人、法定代表人(非法人负责人、自然人本人)在前3年内不得具有行贿犯罪记录。</w:t>
      </w:r>
    </w:p>
    <w:p>
      <w:pPr>
        <w:spacing w:before="218" w:line="357" w:lineRule="auto"/>
        <w:ind w:right="14"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7、法律、行政法规规定的其他条件。</w:t>
      </w:r>
    </w:p>
    <w:p>
      <w:pPr>
        <w:spacing w:before="218" w:line="357" w:lineRule="auto"/>
        <w:ind w:left="37" w:right="14" w:firstLine="642"/>
        <w:rPr>
          <w:rFonts w:hint="eastAsia" w:ascii="仿宋" w:hAnsi="仿宋" w:eastAsia="仿宋" w:cs="仿宋"/>
          <w:spacing w:val="8"/>
          <w:sz w:val="31"/>
          <w:szCs w:val="31"/>
        </w:rPr>
      </w:pPr>
      <w:r>
        <w:rPr>
          <w:rFonts w:hint="eastAsia" w:ascii="仿宋" w:hAnsi="仿宋" w:eastAsia="仿宋" w:cs="仿宋"/>
          <w:spacing w:val="8"/>
          <w:sz w:val="31"/>
          <w:szCs w:val="31"/>
          <w:lang w:eastAsia="zh-CN"/>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9"/>
        <w:tblpPr w:leftFromText="180" w:rightFromText="180" w:vertAnchor="text" w:horzAnchor="page" w:tblpX="2762" w:tblpY="711"/>
        <w:tblOverlap w:val="never"/>
        <w:tblW w:w="7214" w:type="dxa"/>
        <w:tblInd w:w="0" w:type="dxa"/>
        <w:tblLayout w:type="fixed"/>
        <w:tblCellMar>
          <w:top w:w="0" w:type="dxa"/>
          <w:left w:w="0" w:type="dxa"/>
          <w:bottom w:w="0" w:type="dxa"/>
          <w:right w:w="0" w:type="dxa"/>
        </w:tblCellMar>
      </w:tblPr>
      <w:tblGrid>
        <w:gridCol w:w="575"/>
        <w:gridCol w:w="1025"/>
        <w:gridCol w:w="835"/>
        <w:gridCol w:w="3454"/>
        <w:gridCol w:w="438"/>
        <w:gridCol w:w="887"/>
      </w:tblGrid>
      <w:tr>
        <w:tblPrEx>
          <w:tblCellMar>
            <w:top w:w="0" w:type="dxa"/>
            <w:left w:w="0" w:type="dxa"/>
            <w:bottom w:w="0" w:type="dxa"/>
            <w:right w:w="0" w:type="dxa"/>
          </w:tblCellMar>
        </w:tblPrEx>
        <w:tc>
          <w:tcPr>
            <w:tcW w:w="5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kern w:val="0"/>
                <w:sz w:val="20"/>
                <w:szCs w:val="20"/>
              </w:rPr>
              <w:t>序号</w:t>
            </w:r>
          </w:p>
        </w:tc>
        <w:tc>
          <w:tcPr>
            <w:tcW w:w="10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kern w:val="0"/>
                <w:sz w:val="20"/>
                <w:szCs w:val="20"/>
              </w:rPr>
              <w:t>产品名称</w:t>
            </w:r>
          </w:p>
        </w:tc>
        <w:tc>
          <w:tcPr>
            <w:tcW w:w="8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kern w:val="0"/>
                <w:sz w:val="20"/>
                <w:szCs w:val="20"/>
              </w:rPr>
              <w:t>规格</w:t>
            </w:r>
          </w:p>
        </w:tc>
        <w:tc>
          <w:tcPr>
            <w:tcW w:w="34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kern w:val="0"/>
                <w:sz w:val="20"/>
                <w:szCs w:val="20"/>
              </w:rPr>
              <w:t>产品用途及基本参数</w:t>
            </w:r>
          </w:p>
        </w:tc>
        <w:tc>
          <w:tcPr>
            <w:tcW w:w="4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kern w:val="0"/>
                <w:sz w:val="20"/>
                <w:szCs w:val="20"/>
              </w:rPr>
              <w:t>计价单位</w:t>
            </w:r>
          </w:p>
        </w:tc>
        <w:tc>
          <w:tcPr>
            <w:tcW w:w="8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default" w:asciiTheme="minorEastAsia" w:hAnsiTheme="minorEastAsia" w:eastAsiaTheme="minorEastAsia" w:cstheme="minorEastAsia"/>
                <w:b/>
                <w:bCs/>
                <w:color w:val="000000"/>
                <w:kern w:val="0"/>
                <w:sz w:val="20"/>
                <w:szCs w:val="20"/>
                <w:lang w:val="en-US" w:eastAsia="zh-CN"/>
              </w:rPr>
            </w:pPr>
            <w:r>
              <w:rPr>
                <w:rFonts w:hint="eastAsia" w:asciiTheme="minorEastAsia" w:hAnsiTheme="minorEastAsia" w:cstheme="minorEastAsia"/>
                <w:b/>
                <w:bCs/>
                <w:color w:val="000000"/>
                <w:kern w:val="0"/>
                <w:sz w:val="20"/>
                <w:szCs w:val="20"/>
                <w:lang w:val="en-US" w:eastAsia="zh-CN"/>
              </w:rPr>
              <w:t>限制价格（元）</w:t>
            </w:r>
          </w:p>
        </w:tc>
      </w:tr>
      <w:tr>
        <w:tblPrEx>
          <w:tblCellMar>
            <w:top w:w="0" w:type="dxa"/>
            <w:left w:w="0" w:type="dxa"/>
            <w:bottom w:w="0" w:type="dxa"/>
            <w:right w:w="0" w:type="dxa"/>
          </w:tblCellMar>
        </w:tblPrEx>
        <w:trPr>
          <w:trHeight w:val="1200" w:hRule="atLeast"/>
        </w:trPr>
        <w:tc>
          <w:tcPr>
            <w:tcW w:w="575"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1</w:t>
            </w:r>
          </w:p>
        </w:tc>
        <w:tc>
          <w:tcPr>
            <w:tcW w:w="1025"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标签贴</w:t>
            </w:r>
          </w:p>
        </w:tc>
        <w:tc>
          <w:tcPr>
            <w:tcW w:w="835"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50mm*20mm</w:t>
            </w:r>
            <w:r>
              <w:rPr>
                <w:rFonts w:hint="eastAsia" w:asciiTheme="minorEastAsia" w:hAnsiTheme="minorEastAsia" w:cstheme="minorEastAsia"/>
                <w:kern w:val="0"/>
                <w:sz w:val="20"/>
                <w:szCs w:val="20"/>
                <w:lang w:val="en-US" w:eastAsia="zh-CN"/>
              </w:rPr>
              <w:t>；500张/卷</w:t>
            </w:r>
          </w:p>
        </w:tc>
        <w:tc>
          <w:tcPr>
            <w:tcW w:w="3454" w:type="dxa"/>
            <w:tcBorders>
              <w:top w:val="single" w:color="auto" w:sz="6" w:space="0"/>
              <w:left w:val="single" w:color="auto" w:sz="6" w:space="0"/>
              <w:bottom w:val="single" w:color="auto" w:sz="6" w:space="0"/>
              <w:right w:val="single" w:color="auto" w:sz="6" w:space="0"/>
            </w:tcBorders>
            <w:noWrap w:val="0"/>
            <w:vAlign w:val="center"/>
          </w:tcPr>
          <w:p>
            <w:pPr>
              <w:numPr>
                <w:ilvl w:val="0"/>
                <w:numId w:val="2"/>
              </w:numPr>
              <w:spacing w:line="240" w:lineRule="auto"/>
              <w:jc w:val="left"/>
              <w:rPr>
                <w:rFonts w:hint="eastAsia" w:asciiTheme="minorEastAsia" w:hAnsi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标签材质：防水、耐磨、不易脱落</w:t>
            </w:r>
            <w:r>
              <w:rPr>
                <w:rFonts w:hint="eastAsia" w:asciiTheme="minorEastAsia" w:hAnsiTheme="minorEastAsia" w:cstheme="minorEastAsia"/>
                <w:kern w:val="0"/>
                <w:sz w:val="20"/>
                <w:szCs w:val="20"/>
                <w:lang w:val="en-US" w:eastAsia="zh-CN"/>
              </w:rPr>
              <w:t>；</w:t>
            </w:r>
          </w:p>
          <w:p>
            <w:pPr>
              <w:numPr>
                <w:ilvl w:val="0"/>
                <w:numId w:val="2"/>
              </w:numPr>
              <w:spacing w:line="240" w:lineRule="auto"/>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粘贴边缘和使用过程中不损伤病人</w:t>
            </w:r>
            <w:r>
              <w:rPr>
                <w:rFonts w:hint="eastAsia" w:asciiTheme="minorEastAsia" w:hAnsiTheme="minorEastAsia" w:cstheme="minorEastAsia"/>
                <w:kern w:val="0"/>
                <w:sz w:val="20"/>
                <w:szCs w:val="20"/>
                <w:lang w:val="en-US" w:eastAsia="zh-CN"/>
              </w:rPr>
              <w:t>；</w:t>
            </w:r>
          </w:p>
          <w:p>
            <w:pPr>
              <w:numPr>
                <w:ilvl w:val="0"/>
                <w:numId w:val="2"/>
              </w:numPr>
              <w:spacing w:line="240" w:lineRule="auto"/>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字迹防水，防乙醇擦拭。</w:t>
            </w:r>
          </w:p>
          <w:p>
            <w:pPr>
              <w:numPr>
                <w:ilvl w:val="0"/>
                <w:numId w:val="2"/>
              </w:numPr>
              <w:spacing w:line="240" w:lineRule="auto"/>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有不同</w:t>
            </w:r>
            <w:r>
              <w:rPr>
                <w:rFonts w:hint="eastAsia" w:asciiTheme="minorEastAsia" w:hAnsiTheme="minorEastAsia" w:eastAsiaTheme="minorEastAsia" w:cstheme="minorEastAsia"/>
                <w:kern w:val="0"/>
                <w:sz w:val="20"/>
                <w:szCs w:val="20"/>
                <w:lang w:val="en-US" w:eastAsia="zh-CN"/>
              </w:rPr>
              <w:t>颜色</w:t>
            </w:r>
            <w:r>
              <w:rPr>
                <w:rFonts w:hint="eastAsia" w:asciiTheme="minorEastAsia" w:hAnsiTheme="minorEastAsia" w:cstheme="minorEastAsia"/>
                <w:kern w:val="0"/>
                <w:sz w:val="20"/>
                <w:szCs w:val="20"/>
                <w:lang w:val="en-US" w:eastAsia="zh-CN"/>
              </w:rPr>
              <w:t>选择供应</w:t>
            </w:r>
            <w:r>
              <w:rPr>
                <w:rFonts w:hint="eastAsia" w:asciiTheme="minorEastAsia" w:hAnsiTheme="minorEastAsia" w:eastAsiaTheme="minorEastAsia" w:cstheme="minorEastAsia"/>
                <w:kern w:val="0"/>
                <w:sz w:val="20"/>
                <w:szCs w:val="20"/>
                <w:lang w:val="en-US" w:eastAsia="zh-CN"/>
              </w:rPr>
              <w:t>，</w:t>
            </w:r>
          </w:p>
        </w:tc>
        <w:tc>
          <w:tcPr>
            <w:tcW w:w="438"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卷</w:t>
            </w:r>
          </w:p>
        </w:tc>
        <w:tc>
          <w:tcPr>
            <w:tcW w:w="887"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27</w:t>
            </w:r>
          </w:p>
        </w:tc>
      </w:tr>
    </w:tbl>
    <w:p>
      <w:pPr>
        <w:spacing w:before="218" w:line="357" w:lineRule="auto"/>
        <w:ind w:left="37" w:right="14" w:firstLine="642"/>
        <w:rPr>
          <w:rFonts w:hint="eastAsia" w:ascii="仿宋" w:hAnsi="仿宋" w:eastAsia="仿宋" w:cs="仿宋"/>
          <w:spacing w:val="8"/>
          <w:sz w:val="31"/>
          <w:szCs w:val="31"/>
        </w:rPr>
      </w:pPr>
    </w:p>
    <w:p>
      <w:pPr>
        <w:spacing w:before="218" w:line="357" w:lineRule="auto"/>
        <w:ind w:left="37" w:right="14" w:firstLine="642"/>
        <w:rPr>
          <w:rFonts w:hint="eastAsia" w:ascii="仿宋" w:hAnsi="仿宋" w:eastAsia="仿宋" w:cs="仿宋"/>
          <w:spacing w:val="8"/>
          <w:sz w:val="31"/>
          <w:szCs w:val="31"/>
          <w:lang w:eastAsia="zh-CN"/>
        </w:rPr>
      </w:pPr>
      <w:r>
        <w:rPr>
          <w:rFonts w:hint="eastAsia" w:ascii="仿宋" w:hAnsi="仿宋" w:eastAsia="仿宋" w:cs="仿宋"/>
          <w:spacing w:val="8"/>
          <w:sz w:val="31"/>
          <w:szCs w:val="31"/>
          <w:lang w:eastAsia="zh-CN"/>
        </w:rPr>
        <w:t>（</w:t>
      </w:r>
    </w:p>
    <w:p>
      <w:pPr>
        <w:spacing w:before="218" w:line="357" w:lineRule="auto"/>
        <w:ind w:left="37" w:right="14" w:firstLine="642"/>
        <w:rPr>
          <w:rFonts w:hint="eastAsia" w:ascii="仿宋" w:hAnsi="仿宋" w:eastAsia="仿宋" w:cs="仿宋"/>
          <w:spacing w:val="8"/>
          <w:sz w:val="31"/>
          <w:szCs w:val="31"/>
          <w:lang w:eastAsia="zh-CN"/>
        </w:rPr>
      </w:pPr>
    </w:p>
    <w:p>
      <w:pPr>
        <w:spacing w:before="218" w:line="357" w:lineRule="auto"/>
        <w:ind w:left="37" w:right="14" w:firstLine="642"/>
        <w:rPr>
          <w:rFonts w:hint="eastAsia" w:ascii="仿宋" w:hAnsi="仿宋" w:eastAsia="仿宋" w:cs="仿宋"/>
          <w:spacing w:val="8"/>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left="37" w:right="11" w:firstLine="642"/>
        <w:textAlignment w:val="baseline"/>
        <w:rPr>
          <w:rFonts w:hint="eastAsia" w:ascii="仿宋" w:hAnsi="仿宋" w:eastAsia="仿宋" w:cs="仿宋"/>
          <w:spacing w:val="8"/>
          <w:sz w:val="31"/>
          <w:szCs w:val="31"/>
          <w:lang w:eastAsia="zh-CN"/>
        </w:rPr>
      </w:pPr>
      <w:bookmarkStart w:id="30" w:name="_GoBack"/>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r>
        <w:rPr>
          <w:rFonts w:hint="eastAsia" w:ascii="仿宋" w:hAnsi="仿宋" w:eastAsia="仿宋" w:cs="仿宋"/>
          <w:spacing w:val="8"/>
          <w:sz w:val="31"/>
          <w:szCs w:val="31"/>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right="11" w:firstLine="652" w:firstLineChars="200"/>
        <w:textAlignment w:val="baseline"/>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一、质量要求：</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right="11" w:firstLine="652" w:firstLineChars="200"/>
        <w:textAlignment w:val="baseline"/>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（1）产品质量应符合国家标准及行业标准，能够提供国家认定的质检部门的质量检测报告。</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right="11" w:firstLine="652" w:firstLineChars="200"/>
        <w:textAlignment w:val="baseline"/>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zh-CN" w:eastAsia="zh-CN" w:bidi="ar-SA"/>
        </w:rPr>
        <w:t>（</w:t>
      </w:r>
      <w:r>
        <w:rPr>
          <w:rFonts w:hint="eastAsia" w:ascii="仿宋" w:hAnsi="仿宋" w:eastAsia="仿宋" w:cs="仿宋"/>
          <w:snapToGrid w:val="0"/>
          <w:color w:val="000000"/>
          <w:spacing w:val="8"/>
          <w:kern w:val="0"/>
          <w:sz w:val="31"/>
          <w:szCs w:val="31"/>
          <w:lang w:val="en-US" w:eastAsia="zh-CN" w:bidi="ar-SA"/>
        </w:rPr>
        <w:t>2</w:t>
      </w:r>
      <w:r>
        <w:rPr>
          <w:rFonts w:hint="eastAsia" w:ascii="仿宋" w:hAnsi="仿宋" w:eastAsia="仿宋" w:cs="仿宋"/>
          <w:snapToGrid w:val="0"/>
          <w:color w:val="000000"/>
          <w:spacing w:val="8"/>
          <w:kern w:val="0"/>
          <w:sz w:val="31"/>
          <w:szCs w:val="31"/>
          <w:lang w:val="zh-CN" w:eastAsia="zh-CN" w:bidi="ar-SA"/>
        </w:rPr>
        <w:t>）产品预算控制总价包含产品单价、运费、税费等所有的费用和价格，保证产品达到使用验收状态，采购方无须另行支付任何费用</w:t>
      </w:r>
      <w:r>
        <w:rPr>
          <w:rFonts w:hint="eastAsia" w:ascii="仿宋" w:hAnsi="仿宋" w:eastAsia="仿宋" w:cs="仿宋"/>
          <w:snapToGrid w:val="0"/>
          <w:color w:val="000000"/>
          <w:spacing w:val="8"/>
          <w:kern w:val="0"/>
          <w:sz w:val="31"/>
          <w:szCs w:val="31"/>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right="11" w:firstLine="652" w:firstLineChars="200"/>
        <w:textAlignment w:val="baseline"/>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二、验收要求：</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right="11" w:firstLine="652" w:firstLineChars="200"/>
        <w:textAlignment w:val="baseline"/>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（1）产品保证是包装完好，未使用过的，原装合格产品；</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right="11" w:firstLine="652" w:firstLineChars="200"/>
        <w:textAlignment w:val="baseline"/>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（2）送货单必须与产品同行。</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right="11" w:firstLine="652" w:firstLineChars="200"/>
        <w:textAlignment w:val="baseline"/>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（3）送货单上的送货公司必须是乙方，且须使用甲方的送货单模板或包含甲方送货单模板的内容。</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right="11" w:firstLine="652" w:firstLineChars="200"/>
        <w:textAlignment w:val="baseline"/>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（4）送货单上的产品信息（如产品包装信息等）、实物信息必须与采购计划通知单上的产品信息一致，即“三方信息一致”，信息清晰完整。</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right="11" w:firstLine="652" w:firstLineChars="200"/>
        <w:textAlignment w:val="baseline"/>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（5）送货单上须有验收人、验收时间的明确签字。</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right="11" w:firstLine="652" w:firstLineChars="200"/>
        <w:textAlignment w:val="baseline"/>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三、货款结算方式及期限</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right="11" w:firstLine="652" w:firstLineChars="200"/>
        <w:textAlignment w:val="baseline"/>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（1）产品验收合格、甲方收到乙方出具的发票并完善所有的付款手续之日起三个月内向乙方支付全部货款。付款方式：银行转账</w:t>
      </w:r>
    </w:p>
    <w:bookmarkEnd w:id="30"/>
    <w:p>
      <w:pPr>
        <w:spacing w:before="218" w:line="357" w:lineRule="auto"/>
        <w:ind w:right="14"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四、售后服务：</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right="11" w:firstLine="652" w:firstLineChars="200"/>
        <w:textAlignment w:val="baseline"/>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(1)卖方在接到买方售后通知后，须立即做出响应 (不得超过 2 小时)，卖方问题解决时间&lt;24 小时。卖方应就具体响应时间和质量保障做出书面承诺。</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right="11" w:firstLine="652" w:firstLineChars="200"/>
        <w:textAlignment w:val="baseline"/>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(2)卖方应保证按投标文件的承诺提供良好的售后服务，有专人负责售后服务 ，按时供货，拥有完善的售后服务体系，提供保障措施。</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right="11" w:firstLine="652" w:firstLineChars="200"/>
        <w:textAlignment w:val="baseline"/>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(3)乙方承担所供产品的“三包”及售后服务，若因为乙方提供的商品本身存在问题或质保期内的任何问题，甲方可无条件退货，乙方承担因产品质量问题引起的一切后果。</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right="11" w:firstLine="652" w:firstLineChars="200"/>
        <w:textAlignment w:val="baseline"/>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五、议价现场需提供样品。</w:t>
      </w:r>
    </w:p>
    <w:p>
      <w:pPr>
        <w:pStyle w:val="14"/>
        <w:ind w:firstLine="616" w:firstLineChars="200"/>
        <w:rPr>
          <w:rFonts w:hint="eastAsia" w:ascii="仿宋" w:hAnsi="仿宋" w:eastAsia="仿宋" w:cs="仿宋"/>
          <w:snapToGrid w:val="0"/>
          <w:color w:val="000000"/>
          <w:spacing w:val="-1"/>
          <w:sz w:val="31"/>
          <w:szCs w:val="31"/>
          <w:lang w:val="en-US" w:eastAsia="zh-CN" w:bidi="ar-SA"/>
        </w:rPr>
      </w:pP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4"/>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1、响应文件封面。</w:t>
      </w:r>
    </w:p>
    <w:p>
      <w:pPr>
        <w:pStyle w:val="14"/>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2、提供有效的《营业执照》、《税务登记证》、《组织机构代码证》或三证合一的《营业执照》。</w:t>
      </w:r>
    </w:p>
    <w:p>
      <w:pPr>
        <w:pStyle w:val="14"/>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3、法人的授权书、法人和授权代表身份证复印件。</w:t>
      </w:r>
    </w:p>
    <w:p>
      <w:pPr>
        <w:pStyle w:val="14"/>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4、报价函。</w:t>
      </w:r>
    </w:p>
    <w:p>
      <w:pPr>
        <w:pStyle w:val="14"/>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5、技术、商务、服务要求响应表。</w:t>
      </w:r>
    </w:p>
    <w:p>
      <w:pPr>
        <w:pStyle w:val="14"/>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6、商务要求承诺函。</w:t>
      </w:r>
    </w:p>
    <w:p>
      <w:pPr>
        <w:pStyle w:val="14"/>
        <w:ind w:firstLine="652" w:firstLineChars="20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7、标签贴相关介绍（样式等）</w:t>
      </w:r>
    </w:p>
    <w:p>
      <w:pPr>
        <w:pStyle w:val="14"/>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4"/>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eastAsia" w:ascii="仿宋" w:hAnsi="仿宋" w:eastAsia="仿宋" w:cs="仿宋"/>
          <w:spacing w:val="2"/>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2"/>
          <w:sz w:val="31"/>
          <w:szCs w:val="31"/>
          <w:lang w:val="en-US" w:eastAsia="zh-CN"/>
        </w:rPr>
        <w:t>罗</w:t>
      </w:r>
      <w:r>
        <w:rPr>
          <w:rFonts w:hint="eastAsia" w:ascii="仿宋" w:hAnsi="仿宋" w:eastAsia="仿宋" w:cs="仿宋"/>
          <w:spacing w:val="2"/>
          <w:sz w:val="31"/>
          <w:szCs w:val="31"/>
          <w:lang w:eastAsia="zh-CN"/>
        </w:rPr>
        <w:t>老师   </w:t>
      </w:r>
      <w:r>
        <w:rPr>
          <w:rFonts w:hint="eastAsia" w:ascii="仿宋" w:hAnsi="仿宋" w:eastAsia="仿宋" w:cs="仿宋"/>
          <w:spacing w:val="2"/>
          <w:sz w:val="31"/>
          <w:szCs w:val="31"/>
          <w:lang w:val="en-US" w:eastAsia="zh-CN"/>
        </w:rPr>
        <w:t xml:space="preserve"> 18981106538</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eastAsia="zh-CN"/>
        </w:rPr>
        <w:t>尹</w:t>
      </w:r>
      <w:r>
        <w:rPr>
          <w:rFonts w:hint="eastAsia" w:ascii="仿宋" w:hAnsi="仿宋" w:eastAsia="仿宋" w:cs="仿宋"/>
          <w:spacing w:val="2"/>
          <w:sz w:val="31"/>
          <w:szCs w:val="31"/>
        </w:rPr>
        <w:t>老师    18081208357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14"/>
        <w:rPr>
          <w:rFonts w:ascii="宋体" w:hAnsi="宋体" w:eastAsia="宋体" w:cs="宋体"/>
          <w:b/>
          <w:color w:val="auto"/>
        </w:rPr>
      </w:pPr>
    </w:p>
    <w:p>
      <w:pPr>
        <w:pStyle w:val="14"/>
        <w:rPr>
          <w:rFonts w:ascii="宋体" w:hAnsi="宋体" w:eastAsia="宋体" w:cs="宋体"/>
          <w:b/>
          <w:color w:val="auto"/>
        </w:rPr>
      </w:pPr>
    </w:p>
    <w:p>
      <w:pPr>
        <w:pStyle w:val="14"/>
        <w:rPr>
          <w:rFonts w:ascii="宋体" w:hAnsi="宋体" w:eastAsia="宋体" w:cs="宋体"/>
          <w:b/>
          <w:color w:val="auto"/>
        </w:rPr>
      </w:pPr>
    </w:p>
    <w:p>
      <w:pPr>
        <w:pStyle w:val="14"/>
        <w:rPr>
          <w:rFonts w:ascii="宋体" w:hAnsi="宋体" w:eastAsia="宋体" w:cs="宋体"/>
          <w:b/>
          <w:color w:val="auto"/>
        </w:rPr>
      </w:pPr>
    </w:p>
    <w:p>
      <w:pPr>
        <w:pStyle w:val="14"/>
        <w:rPr>
          <w:rFonts w:ascii="宋体" w:hAnsi="宋体" w:eastAsia="宋体" w:cs="宋体"/>
          <w:b/>
          <w:color w:val="auto"/>
        </w:rPr>
      </w:pPr>
    </w:p>
    <w:p>
      <w:pPr>
        <w:pStyle w:val="14"/>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2"/>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pStyle w:val="3"/>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2"/>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keepNext/>
        <w:keepLines/>
        <w:spacing w:before="260" w:after="260" w:line="400" w:lineRule="exact"/>
        <w:jc w:val="center"/>
        <w:outlineLvl w:val="1"/>
        <w:rPr>
          <w:rFonts w:hAnsi="宋体"/>
          <w:b/>
          <w:color w:val="000000"/>
          <w:sz w:val="28"/>
          <w:szCs w:val="28"/>
        </w:rPr>
      </w:pPr>
      <w:bookmarkStart w:id="0" w:name="_Toc11832062"/>
      <w:bookmarkStart w:id="1" w:name="_Toc443397363"/>
      <w:bookmarkStart w:id="2" w:name="_Toc482266098"/>
      <w:bookmarkStart w:id="3" w:name="_Toc87974341"/>
      <w:bookmarkStart w:id="4" w:name="_Toc13563815"/>
      <w:r>
        <w:rPr>
          <w:rFonts w:hint="eastAsia" w:hAnsi="宋体"/>
          <w:b/>
          <w:color w:val="000000"/>
          <w:sz w:val="28"/>
          <w:szCs w:val="28"/>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3、供应商必须据实填写，不得虚假响应，否则将取消其投标或成交资格，并按有关规定进行处罚。</w:t>
      </w:r>
    </w:p>
    <w:p>
      <w:pPr>
        <w:adjustRightInd w:val="0"/>
        <w:spacing w:line="400" w:lineRule="exact"/>
        <w:ind w:firstLine="512" w:firstLineChars="200"/>
        <w:rPr>
          <w:rFonts w:hAnsi="宋体"/>
          <w:bCs/>
          <w:color w:val="000000"/>
          <w:spacing w:val="8"/>
          <w:sz w:val="24"/>
        </w:rPr>
      </w:pPr>
    </w:p>
    <w:p>
      <w:pPr>
        <w:adjustRightInd w:val="0"/>
        <w:spacing w:line="400" w:lineRule="exact"/>
        <w:ind w:firstLine="512" w:firstLineChars="200"/>
        <w:rPr>
          <w:rFonts w:hAnsi="宋体"/>
          <w:bCs/>
          <w:color w:val="000000"/>
          <w:spacing w:val="8"/>
          <w:sz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r>
        <w:br w:type="page"/>
      </w:r>
    </w:p>
    <w:p>
      <w:pPr>
        <w:spacing w:before="217" w:line="224" w:lineRule="auto"/>
        <w:ind w:left="133"/>
        <w:rPr>
          <w:rFonts w:hint="eastAsia" w:ascii="仿宋" w:hAnsi="仿宋" w:eastAsia="仿宋" w:cs="仿宋"/>
          <w:b/>
          <w:bCs/>
          <w:spacing w:val="8"/>
          <w:sz w:val="31"/>
          <w:szCs w:val="31"/>
        </w:rPr>
      </w:pPr>
      <w:bookmarkStart w:id="5" w:name="_Toc87974343"/>
      <w:r>
        <w:rPr>
          <w:rFonts w:hint="eastAsia" w:ascii="仿宋" w:hAnsi="仿宋" w:eastAsia="仿宋" w:cs="仿宋"/>
          <w:b/>
          <w:bCs/>
          <w:spacing w:val="8"/>
          <w:sz w:val="31"/>
          <w:szCs w:val="31"/>
        </w:rPr>
        <w:t>第三部分  商务</w:t>
      </w:r>
      <w:bookmarkEnd w:id="5"/>
    </w:p>
    <w:p>
      <w:pPr>
        <w:spacing w:before="217" w:line="224" w:lineRule="auto"/>
        <w:ind w:left="133"/>
        <w:jc w:val="center"/>
        <w:rPr>
          <w:rFonts w:hint="eastAsia" w:ascii="仿宋" w:hAnsi="仿宋" w:eastAsia="仿宋" w:cs="仿宋"/>
          <w:b/>
          <w:bCs/>
          <w:spacing w:val="8"/>
          <w:sz w:val="31"/>
          <w:szCs w:val="31"/>
        </w:rPr>
      </w:pPr>
      <w:bookmarkStart w:id="6" w:name="_Toc482266101"/>
      <w:bookmarkStart w:id="7" w:name="_Toc11764032"/>
      <w:bookmarkStart w:id="8" w:name="_Toc443397365"/>
      <w:bookmarkStart w:id="9" w:name="_Toc13563872"/>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6" w:name="_Toc479755777"/>
      <w:bookmarkStart w:id="17" w:name="_Toc13563879"/>
      <w:bookmarkStart w:id="18" w:name="_Toc11231749"/>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制造商家或代理商授权书（如涉及）</w:t>
      </w:r>
      <w:bookmarkEnd w:id="16"/>
      <w:bookmarkEnd w:id="17"/>
      <w:bookmarkEnd w:id="18"/>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授权期限：</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bookmarkStart w:id="21" w:name="_Toc13563881"/>
      <w:bookmarkStart w:id="22" w:name="_Toc11764040"/>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5" w:name="_Toc443397367"/>
      <w:bookmarkStart w:id="26" w:name="_Toc11764042"/>
      <w:bookmarkStart w:id="27" w:name="_Toc13563883"/>
      <w:bookmarkStart w:id="28" w:name="_Toc482266104"/>
      <w:bookmarkStart w:id="29" w:name="_Toc44339335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before="217" w:line="224" w:lineRule="auto"/>
              <w:ind w:left="133"/>
              <w:rPr>
                <w:rFonts w:hint="eastAsia" w:ascii="仿宋" w:hAnsi="仿宋" w:eastAsia="仿宋" w:cs="仿宋"/>
                <w:spacing w:val="8"/>
                <w:sz w:val="24"/>
                <w:szCs w:val="24"/>
              </w:rPr>
            </w:pPr>
          </w:p>
        </w:tc>
      </w:tr>
    </w:tbl>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        （盖章）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法定代表人或授权代表（签字或盖章）：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24"/>
          <w:szCs w:val="24"/>
        </w:rPr>
        <w:t>日期：      年      月     日</w:t>
      </w:r>
    </w:p>
    <w:p>
      <w:pPr>
        <w:spacing w:before="217" w:line="224" w:lineRule="auto"/>
        <w:ind w:left="133"/>
        <w:rPr>
          <w:rFonts w:hint="eastAsia" w:ascii="仿宋" w:hAnsi="仿宋" w:eastAsia="仿宋" w:cs="仿宋"/>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E35E09-CCB2-49A0-A61D-9D69CE7624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1D7F2578-6A4C-42AC-A554-DCB17D9E97C6}"/>
  </w:font>
  <w:font w:name="仿宋">
    <w:panose1 w:val="02010609060101010101"/>
    <w:charset w:val="86"/>
    <w:family w:val="modern"/>
    <w:pitch w:val="default"/>
    <w:sig w:usb0="800002BF" w:usb1="38CF7CFA" w:usb2="00000016" w:usb3="00000000" w:csb0="00040001" w:csb1="00000000"/>
    <w:embedRegular r:id="rId3" w:fontKey="{5C11104D-C512-4AE4-A25A-0125B8892806}"/>
  </w:font>
  <w:font w:name="方正仿宋_GB2312">
    <w:panose1 w:val="02000000000000000000"/>
    <w:charset w:val="86"/>
    <w:family w:val="auto"/>
    <w:pitch w:val="default"/>
    <w:sig w:usb0="A00002BF" w:usb1="184F6CFA" w:usb2="00000012" w:usb3="00000000" w:csb0="00040001" w:csb1="00000000"/>
    <w:embedRegular r:id="rId4" w:fontKey="{B41F819B-ACAF-44F2-BA5F-F81402C0C07F}"/>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7D8FCA"/>
    <w:multiLevelType w:val="singleLevel"/>
    <w:tmpl w:val="F77D8FCA"/>
    <w:lvl w:ilvl="0" w:tentative="0">
      <w:start w:val="1"/>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B3D5B6A"/>
    <w:rsid w:val="111B1463"/>
    <w:rsid w:val="1E500961"/>
    <w:rsid w:val="201725C8"/>
    <w:rsid w:val="2CB63FA3"/>
    <w:rsid w:val="3A6927DD"/>
    <w:rsid w:val="3E4C37E1"/>
    <w:rsid w:val="5C337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6"/>
    <w:qFormat/>
    <w:uiPriority w:val="0"/>
    <w:pPr>
      <w:jc w:val="center"/>
    </w:pPr>
    <w:rPr>
      <w:rFonts w:eastAsia="黑体"/>
      <w:sz w:val="44"/>
      <w:szCs w:val="21"/>
    </w:rPr>
  </w:style>
  <w:style w:type="paragraph" w:styleId="6">
    <w:name w:val="Body Text First Indent"/>
    <w:basedOn w:val="5"/>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7"/>
    <w:qFormat/>
    <w:uiPriority w:val="0"/>
    <w:pPr>
      <w:tabs>
        <w:tab w:val="center" w:pos="4153"/>
        <w:tab w:val="right" w:pos="8306"/>
      </w:tabs>
    </w:pPr>
    <w:rPr>
      <w:sz w:val="18"/>
      <w:szCs w:val="18"/>
    </w:rPr>
  </w:style>
  <w:style w:type="paragraph" w:styleId="8">
    <w:name w:val="header"/>
    <w:basedOn w:val="1"/>
    <w:link w:val="16"/>
    <w:qFormat/>
    <w:uiPriority w:val="0"/>
    <w:pPr>
      <w:pBdr>
        <w:bottom w:val="single" w:color="auto" w:sz="6" w:space="1"/>
      </w:pBdr>
      <w:tabs>
        <w:tab w:val="center" w:pos="4153"/>
        <w:tab w:val="right" w:pos="8306"/>
      </w:tabs>
      <w:jc w:val="center"/>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列出段落1"/>
    <w:basedOn w:val="1"/>
    <w:qFormat/>
    <w:uiPriority w:val="34"/>
    <w:pPr>
      <w:ind w:firstLine="420" w:firstLineChars="200"/>
    </w:pPr>
  </w:style>
  <w:style w:type="paragraph" w:customStyle="1" w:styleId="14">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5">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8"/>
    <w:qFormat/>
    <w:uiPriority w:val="0"/>
    <w:rPr>
      <w:rFonts w:ascii="Arial" w:hAnsi="Arial" w:eastAsia="Arial" w:cs="Arial"/>
      <w:snapToGrid w:val="0"/>
      <w:color w:val="000000"/>
      <w:sz w:val="18"/>
      <w:szCs w:val="18"/>
    </w:rPr>
  </w:style>
  <w:style w:type="character" w:customStyle="1" w:styleId="17">
    <w:name w:val="页脚 字符"/>
    <w:basedOn w:val="11"/>
    <w:link w:val="7"/>
    <w:qFormat/>
    <w:uiPriority w:val="0"/>
    <w:rPr>
      <w:rFonts w:ascii="Arial" w:hAnsi="Arial" w:eastAsia="Arial" w:cs="Arial"/>
      <w:snapToGrid w:val="0"/>
      <w:color w:val="000000"/>
      <w:sz w:val="18"/>
      <w:szCs w:val="18"/>
    </w:rPr>
  </w:style>
  <w:style w:type="paragraph" w:styleId="18">
    <w:name w:val="List Paragraph"/>
    <w:basedOn w:val="1"/>
    <w:qFormat/>
    <w:uiPriority w:val="99"/>
    <w:pPr>
      <w:ind w:firstLine="420" w:firstLineChars="200"/>
    </w:pPr>
  </w:style>
  <w:style w:type="paragraph" w:styleId="1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232</Words>
  <Characters>1323</Characters>
  <Lines>11</Lines>
  <Paragraphs>3</Paragraphs>
  <TotalTime>13</TotalTime>
  <ScaleCrop>false</ScaleCrop>
  <LinksUpToDate>false</LinksUpToDate>
  <CharactersWithSpaces>1552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2023-08-30T00:58:14Z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7624AA398FCA48B29EDE13EC3913FCAA_12</vt:lpwstr>
  </property>
</Properties>
</file>