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480" w:firstLineChars="200"/>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一、更换膨胀水箱项目</w:t>
      </w:r>
    </w:p>
    <w:p>
      <w:pPr>
        <w:spacing w:line="500" w:lineRule="exac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1.膨胀水箱：采用碳钢钢板折弯后焊接，材质Q235A，表面磷化处理、喷塑，安装水盖，含有泄压阀水箱盖、补水口、液位计（观察水位的高低）。</w:t>
      </w:r>
    </w:p>
    <w:p>
      <w:pPr>
        <w:spacing w:line="500" w:lineRule="exac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2.水管：采用三元乙丙橡胶管，两端采用不锈钢卡箍锁紧。</w:t>
      </w:r>
    </w:p>
    <w:p>
      <w:pPr>
        <w:spacing w:line="500" w:lineRule="exac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3.膨胀水箱支架：材质为50镀锌角钢焊接而成，包含与水箱配套的安装孔。</w:t>
      </w:r>
    </w:p>
    <w:p>
      <w:pPr>
        <w:spacing w:line="500" w:lineRule="exac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4.支架安装要求：通过膨胀螺丝固定在地面上保证支架的稳固。</w:t>
      </w:r>
    </w:p>
    <w:p>
      <w:pPr>
        <w:spacing w:line="500" w:lineRule="exac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二、更换并机控制器项目</w:t>
      </w:r>
    </w:p>
    <w:p>
      <w:pPr>
        <w:spacing w:line="500" w:lineRule="exac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1.并机控制器概述</w:t>
      </w:r>
    </w:p>
    <w:p>
      <w:pPr>
        <w:spacing w:line="500" w:lineRule="exac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（1）包含用于保护和控制发电机组的所有必要功能。</w:t>
      </w:r>
    </w:p>
    <w:p>
      <w:pPr>
        <w:spacing w:line="500" w:lineRule="exac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控制器可用作单台发电机组控制，也可连接到一个最多包含32个控制器的完整功率管理系统(用于同步项目、实现孤岛或与主电网并联)。功率管理系统处理发电机组之间的负载分配以及与负载相关的启动和停止。</w:t>
      </w:r>
    </w:p>
    <w:p>
      <w:pPr>
        <w:spacing w:line="500" w:lineRule="exac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（3）包含所有必需的三相测量电路，并可在显示屏上显示所有值和报警。</w:t>
      </w:r>
    </w:p>
    <w:p>
      <w:pPr>
        <w:spacing w:line="500" w:lineRule="exac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2.并机控制器具有以下应用：</w:t>
      </w:r>
    </w:p>
    <w:p>
      <w:pPr>
        <w:spacing w:line="500" w:lineRule="exac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（1）孤岛模式（带同步发电机或独立发电机的电站。也可用于应急电站）。</w:t>
      </w:r>
    </w:p>
    <w:p>
      <w:pPr>
        <w:spacing w:line="500" w:lineRule="exac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（2）市电失电自启动（应急电源/应急备用电站、黑启动发电机）。</w:t>
      </w:r>
    </w:p>
    <w:p>
      <w:pPr>
        <w:spacing w:line="500" w:lineRule="exac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（3）固定功率（带固定功率设定点(含建筑负载)的电站）。</w:t>
      </w:r>
    </w:p>
    <w:p>
      <w:pPr>
        <w:spacing w:line="500" w:lineRule="exac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（4）调峰（发电机组与主电网同期，承担负载的峰值）。</w:t>
      </w:r>
    </w:p>
    <w:p>
      <w:pPr>
        <w:spacing w:line="500" w:lineRule="exac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（5）负载转移（负载从主电网转移至发电机的电站模式，如调峰需求的时候或电网电力中断时）。</w:t>
      </w:r>
    </w:p>
    <w:p>
      <w:pPr>
        <w:spacing w:line="500" w:lineRule="exac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（6）主电网功能输出（带固定功率设定点(不含建筑负载)的电站）</w:t>
      </w:r>
    </w:p>
    <w:p>
      <w:pPr>
        <w:spacing w:line="500" w:lineRule="exac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3.并机控制器具有以下功能和特性</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4"/>
        <w:gridCol w:w="2842"/>
        <w:gridCol w:w="2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4" w:type="dxa"/>
          </w:tcPr>
          <w:p>
            <w:pPr>
              <w:spacing w:line="500" w:lineRule="exact"/>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发动机启动时序</w:t>
            </w:r>
          </w:p>
        </w:tc>
        <w:tc>
          <w:tcPr>
            <w:tcW w:w="2865" w:type="dxa"/>
          </w:tcPr>
          <w:p>
            <w:pPr>
              <w:spacing w:line="500" w:lineRule="exact"/>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发动机和发电机保护</w:t>
            </w:r>
          </w:p>
        </w:tc>
        <w:tc>
          <w:tcPr>
            <w:tcW w:w="2867" w:type="dxa"/>
          </w:tcPr>
          <w:p>
            <w:pPr>
              <w:spacing w:line="500" w:lineRule="exact"/>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通过CANbus实现发动机通信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4" w:type="dxa"/>
          </w:tcPr>
          <w:p>
            <w:pPr>
              <w:spacing w:line="500" w:lineRule="exact"/>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使用电喷发动机启动机组时，运行线圈和盘车继电器输出可配</w:t>
            </w:r>
          </w:p>
        </w:tc>
        <w:tc>
          <w:tcPr>
            <w:tcW w:w="2865" w:type="dxa"/>
          </w:tcPr>
          <w:p>
            <w:pPr>
              <w:spacing w:line="5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置用作其它用途</w:t>
            </w:r>
          </w:p>
          <w:p>
            <w:pPr>
              <w:spacing w:line="500" w:lineRule="exact"/>
              <w:jc w:val="left"/>
              <w:rPr>
                <w:rFonts w:hint="eastAsia" w:ascii="仿宋" w:hAnsi="仿宋" w:eastAsia="仿宋" w:cs="仿宋"/>
                <w:sz w:val="24"/>
                <w:szCs w:val="24"/>
                <w:vertAlign w:val="baseline"/>
                <w:lang w:val="en-US" w:eastAsia="zh-CN"/>
              </w:rPr>
            </w:pPr>
          </w:p>
        </w:tc>
        <w:tc>
          <w:tcPr>
            <w:tcW w:w="2867" w:type="dxa"/>
          </w:tcPr>
          <w:p>
            <w:pPr>
              <w:spacing w:line="5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Tier 4支持，提供清晰的报警指示</w:t>
            </w:r>
          </w:p>
          <w:p>
            <w:pPr>
              <w:spacing w:line="500" w:lineRule="exact"/>
              <w:jc w:val="left"/>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4" w:type="dxa"/>
          </w:tcPr>
          <w:p>
            <w:pPr>
              <w:spacing w:line="500" w:lineRule="exact"/>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柴油和燃气发电机组支持</w:t>
            </w:r>
          </w:p>
        </w:tc>
        <w:tc>
          <w:tcPr>
            <w:tcW w:w="2865" w:type="dxa"/>
          </w:tcPr>
          <w:p>
            <w:pPr>
              <w:spacing w:line="500" w:lineRule="exact"/>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三相发电机和母排检测</w:t>
            </w:r>
          </w:p>
        </w:tc>
        <w:tc>
          <w:tcPr>
            <w:tcW w:w="2867" w:type="dxa"/>
          </w:tcPr>
          <w:p>
            <w:pPr>
              <w:spacing w:line="500" w:lineRule="exact"/>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D/Y组别变压器相位补偿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4" w:type="dxa"/>
          </w:tcPr>
          <w:p>
            <w:pPr>
              <w:spacing w:line="500" w:lineRule="exact"/>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四个电流检测输入</w:t>
            </w:r>
          </w:p>
        </w:tc>
        <w:tc>
          <w:tcPr>
            <w:tcW w:w="2865" w:type="dxa"/>
          </w:tcPr>
          <w:p>
            <w:pPr>
              <w:spacing w:line="500" w:lineRule="exact"/>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内置调速和AVR输出(用于控制)</w:t>
            </w:r>
          </w:p>
        </w:tc>
        <w:tc>
          <w:tcPr>
            <w:tcW w:w="2867" w:type="dxa"/>
          </w:tcPr>
          <w:p>
            <w:pPr>
              <w:spacing w:line="500" w:lineRule="exact"/>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同步和负载分配功能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4" w:type="dxa"/>
          </w:tcPr>
          <w:p>
            <w:pPr>
              <w:spacing w:line="500" w:lineRule="exact"/>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同步指示器和同步检查</w:t>
            </w:r>
          </w:p>
        </w:tc>
        <w:tc>
          <w:tcPr>
            <w:tcW w:w="2865" w:type="dxa"/>
          </w:tcPr>
          <w:p>
            <w:pPr>
              <w:spacing w:line="500" w:lineRule="exact"/>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数字电压调节支持，适合不同的DVR</w:t>
            </w:r>
          </w:p>
        </w:tc>
        <w:tc>
          <w:tcPr>
            <w:tcW w:w="2867" w:type="dxa"/>
          </w:tcPr>
          <w:p>
            <w:pPr>
              <w:spacing w:line="500" w:lineRule="exact"/>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电压和频率匹配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4" w:type="dxa"/>
          </w:tcPr>
          <w:p>
            <w:pPr>
              <w:spacing w:line="500" w:lineRule="exact"/>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三种同步方法：动态、静态和励磁前合闸</w:t>
            </w:r>
          </w:p>
        </w:tc>
        <w:tc>
          <w:tcPr>
            <w:tcW w:w="2865" w:type="dxa"/>
          </w:tcPr>
          <w:p>
            <w:pPr>
              <w:spacing w:line="500" w:lineRule="exact"/>
              <w:jc w:val="left"/>
              <w:rPr>
                <w:rFonts w:hint="default"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可配置12个数字量输出、输入</w:t>
            </w:r>
          </w:p>
        </w:tc>
        <w:tc>
          <w:tcPr>
            <w:tcW w:w="2867" w:type="dxa"/>
          </w:tcPr>
          <w:p>
            <w:pPr>
              <w:spacing w:line="500" w:lineRule="exact"/>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电网支持、以太网接口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4" w:type="dxa"/>
          </w:tcPr>
          <w:p>
            <w:pPr>
              <w:spacing w:line="500" w:lineRule="exact"/>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两个模拟量输出(-10至10 V)</w:t>
            </w:r>
          </w:p>
        </w:tc>
        <w:tc>
          <w:tcPr>
            <w:tcW w:w="2865" w:type="dxa"/>
          </w:tcPr>
          <w:p>
            <w:pPr>
              <w:spacing w:line="5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四个多功能输入：</w:t>
            </w:r>
          </w:p>
          <w:p>
            <w:pPr>
              <w:spacing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电阻，0至4000 Q</w:t>
            </w:r>
          </w:p>
          <w:p>
            <w:pPr>
              <w:spacing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电压，0至10 V</w:t>
            </w:r>
          </w:p>
          <w:p>
            <w:pPr>
              <w:spacing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电流，4至20 mA</w:t>
            </w:r>
          </w:p>
          <w:p>
            <w:pPr>
              <w:spacing w:line="500" w:lineRule="exact"/>
              <w:ind w:firstLine="480" w:firstLineChars="200"/>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数字量输入</w:t>
            </w:r>
          </w:p>
        </w:tc>
        <w:tc>
          <w:tcPr>
            <w:tcW w:w="2867" w:type="dxa"/>
          </w:tcPr>
          <w:p>
            <w:pPr>
              <w:spacing w:line="5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死排检测</w:t>
            </w:r>
          </w:p>
          <w:p>
            <w:pPr>
              <w:spacing w:line="500" w:lineRule="exact"/>
              <w:jc w:val="left"/>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4" w:type="dxa"/>
          </w:tcPr>
          <w:p>
            <w:pPr>
              <w:spacing w:line="500" w:lineRule="exact"/>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接地继电器</w:t>
            </w:r>
          </w:p>
        </w:tc>
        <w:tc>
          <w:tcPr>
            <w:tcW w:w="2865" w:type="dxa"/>
          </w:tcPr>
          <w:p>
            <w:pPr>
              <w:spacing w:line="500" w:lineRule="exact"/>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支持外部设备的模拟量负荷分配</w:t>
            </w:r>
          </w:p>
        </w:tc>
        <w:tc>
          <w:tcPr>
            <w:tcW w:w="2867" w:type="dxa"/>
          </w:tcPr>
          <w:p>
            <w:pPr>
              <w:spacing w:line="500" w:lineRule="exact"/>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通过数字量负载分配(CANshare)支持128台发电机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4" w:type="dxa"/>
          </w:tcPr>
          <w:p>
            <w:pPr>
              <w:spacing w:line="5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ROCOF和矢量跳变保护</w:t>
            </w:r>
          </w:p>
        </w:tc>
        <w:tc>
          <w:tcPr>
            <w:tcW w:w="2865" w:type="dxa"/>
          </w:tcPr>
          <w:p>
            <w:pPr>
              <w:spacing w:line="5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燃油消耗监测</w:t>
            </w:r>
          </w:p>
        </w:tc>
        <w:tc>
          <w:tcPr>
            <w:tcW w:w="2867" w:type="dxa"/>
          </w:tcPr>
          <w:p>
            <w:pPr>
              <w:spacing w:line="5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维护报警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4" w:type="dxa"/>
          </w:tcPr>
          <w:p>
            <w:pPr>
              <w:spacing w:line="5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主电网支持，适合独立系统(AMF)</w:t>
            </w:r>
          </w:p>
        </w:tc>
        <w:tc>
          <w:tcPr>
            <w:tcW w:w="2865" w:type="dxa"/>
          </w:tcPr>
          <w:p>
            <w:pPr>
              <w:spacing w:line="5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可配备四个软件包：</w:t>
            </w:r>
          </w:p>
          <w:p>
            <w:pPr>
              <w:spacing w:line="5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单机：非同步应用</w:t>
            </w:r>
          </w:p>
          <w:p>
            <w:pPr>
              <w:spacing w:line="5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Core:简单的并联Extended:备用电源</w:t>
            </w:r>
          </w:p>
          <w:p>
            <w:pPr>
              <w:spacing w:line="5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Premium:小型CHP</w:t>
            </w:r>
          </w:p>
        </w:tc>
        <w:tc>
          <w:tcPr>
            <w:tcW w:w="2867" w:type="dxa"/>
          </w:tcPr>
          <w:p>
            <w:pPr>
              <w:spacing w:line="500" w:lineRule="exact"/>
              <w:jc w:val="left"/>
              <w:rPr>
                <w:rFonts w:hint="eastAsia" w:ascii="仿宋" w:hAnsi="仿宋" w:eastAsia="仿宋" w:cs="仿宋"/>
                <w:sz w:val="24"/>
                <w:szCs w:val="24"/>
                <w:lang w:val="en-US" w:eastAsia="zh-CN"/>
              </w:rPr>
            </w:pPr>
          </w:p>
        </w:tc>
      </w:tr>
    </w:tbl>
    <w:p>
      <w:pPr>
        <w:spacing w:line="500" w:lineRule="exac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4.并机控制器参数：</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1"/>
        <w:gridCol w:w="4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6" w:type="dxa"/>
          </w:tcPr>
          <w:p>
            <w:pPr>
              <w:spacing w:line="500" w:lineRule="exact"/>
              <w:ind w:firstLine="480" w:firstLineChars="200"/>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1.并机台数(CAN Share)：≥10</w:t>
            </w:r>
          </w:p>
        </w:tc>
        <w:tc>
          <w:tcPr>
            <w:tcW w:w="4260" w:type="dxa"/>
          </w:tcPr>
          <w:p>
            <w:pPr>
              <w:spacing w:line="500" w:lineRule="exact"/>
              <w:ind w:firstLine="480" w:firstLineChars="200"/>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14.具有发电机调压板CAN接口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6" w:type="dxa"/>
          </w:tcPr>
          <w:p>
            <w:pPr>
              <w:spacing w:line="500" w:lineRule="exact"/>
              <w:ind w:firstLine="480" w:firstLineChars="200"/>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2.数字量输入：≥10</w:t>
            </w:r>
          </w:p>
        </w:tc>
        <w:tc>
          <w:tcPr>
            <w:tcW w:w="4260" w:type="dxa"/>
          </w:tcPr>
          <w:p>
            <w:pPr>
              <w:spacing w:line="500" w:lineRule="exact"/>
              <w:ind w:firstLine="480" w:firstLineChars="200"/>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15.具有内置模拟量GOV控制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6" w:type="dxa"/>
          </w:tcPr>
          <w:p>
            <w:pPr>
              <w:spacing w:line="500" w:lineRule="exact"/>
              <w:ind w:firstLine="480" w:firstLineChars="200"/>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3.数字量输出：≥10</w:t>
            </w:r>
          </w:p>
        </w:tc>
        <w:tc>
          <w:tcPr>
            <w:tcW w:w="4260" w:type="dxa"/>
          </w:tcPr>
          <w:p>
            <w:pPr>
              <w:spacing w:line="500" w:lineRule="exac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16.具有PWM脉宽调速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6" w:type="dxa"/>
          </w:tcPr>
          <w:p>
            <w:pPr>
              <w:spacing w:line="500" w:lineRule="exac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4.支持基于CANbus 的 I/O</w:t>
            </w:r>
          </w:p>
        </w:tc>
        <w:tc>
          <w:tcPr>
            <w:tcW w:w="4260" w:type="dxa"/>
          </w:tcPr>
          <w:p>
            <w:pPr>
              <w:spacing w:line="500" w:lineRule="exac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17.具有内置模拟量AVR控制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6" w:type="dxa"/>
          </w:tcPr>
          <w:p>
            <w:pPr>
              <w:spacing w:line="500" w:lineRule="exact"/>
              <w:ind w:firstLine="480" w:firstLineChars="200"/>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5.支持电流监测</w:t>
            </w:r>
          </w:p>
        </w:tc>
        <w:tc>
          <w:tcPr>
            <w:tcW w:w="4260" w:type="dxa"/>
          </w:tcPr>
          <w:p>
            <w:pPr>
              <w:spacing w:line="500" w:lineRule="exact"/>
              <w:ind w:firstLine="480" w:firstLineChars="200"/>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18.具有USB端口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6" w:type="dxa"/>
          </w:tcPr>
          <w:p>
            <w:pPr>
              <w:spacing w:line="500" w:lineRule="exac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6.支持电压监测</w:t>
            </w:r>
          </w:p>
        </w:tc>
        <w:tc>
          <w:tcPr>
            <w:tcW w:w="4260" w:type="dxa"/>
          </w:tcPr>
          <w:p>
            <w:pPr>
              <w:spacing w:line="500" w:lineRule="exact"/>
              <w:ind w:firstLine="480" w:firstLineChars="200"/>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19.具有RS485端口2个及以上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6" w:type="dxa"/>
          </w:tcPr>
          <w:p>
            <w:pPr>
              <w:spacing w:line="500" w:lineRule="exact"/>
              <w:ind w:firstLine="480" w:firstLineChars="200"/>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7.支持调速输出</w:t>
            </w:r>
          </w:p>
        </w:tc>
        <w:tc>
          <w:tcPr>
            <w:tcW w:w="4260" w:type="dxa"/>
          </w:tcPr>
          <w:p>
            <w:pPr>
              <w:spacing w:line="500" w:lineRule="exac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20.具有Ethernet端口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6" w:type="dxa"/>
          </w:tcPr>
          <w:p>
            <w:pPr>
              <w:spacing w:line="500" w:lineRule="exac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8.支持调压输出</w:t>
            </w:r>
          </w:p>
        </w:tc>
        <w:tc>
          <w:tcPr>
            <w:tcW w:w="4260" w:type="dxa"/>
          </w:tcPr>
          <w:p>
            <w:pPr>
              <w:spacing w:line="500" w:lineRule="exac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21.具有方向过电流保护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6" w:type="dxa"/>
          </w:tcPr>
          <w:p>
            <w:pPr>
              <w:spacing w:line="500" w:lineRule="exac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9.具有燃油消耗监测</w:t>
            </w:r>
          </w:p>
        </w:tc>
        <w:tc>
          <w:tcPr>
            <w:tcW w:w="4260" w:type="dxa"/>
          </w:tcPr>
          <w:p>
            <w:pPr>
              <w:spacing w:line="500" w:lineRule="exac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22.具有语言同时写入功能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6" w:type="dxa"/>
          </w:tcPr>
          <w:p>
            <w:pPr>
              <w:spacing w:line="500" w:lineRule="exac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10.具有PLC编程功能（M-logic）</w:t>
            </w:r>
          </w:p>
        </w:tc>
        <w:tc>
          <w:tcPr>
            <w:tcW w:w="4260" w:type="dxa"/>
          </w:tcPr>
          <w:p>
            <w:pPr>
              <w:spacing w:line="500" w:lineRule="exac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23.具有扩展功能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6" w:type="dxa"/>
          </w:tcPr>
          <w:p>
            <w:pPr>
              <w:spacing w:line="500" w:lineRule="exac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11.具有维护报警功能</w:t>
            </w:r>
          </w:p>
        </w:tc>
        <w:tc>
          <w:tcPr>
            <w:tcW w:w="4260" w:type="dxa"/>
          </w:tcPr>
          <w:p>
            <w:pPr>
              <w:spacing w:line="500" w:lineRule="exact"/>
              <w:ind w:firstLine="480" w:firstLineChars="200"/>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24.故障记录能达到400条以上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6" w:type="dxa"/>
          </w:tcPr>
          <w:p>
            <w:pPr>
              <w:spacing w:line="500" w:lineRule="exact"/>
              <w:ind w:firstLine="480" w:firstLineChars="200"/>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12.事件记录能达到400条以上</w:t>
            </w:r>
          </w:p>
        </w:tc>
        <w:tc>
          <w:tcPr>
            <w:tcW w:w="4260" w:type="dxa"/>
          </w:tcPr>
          <w:p>
            <w:pPr>
              <w:spacing w:line="500" w:lineRule="exact"/>
              <w:ind w:firstLine="480" w:firstLineChars="200"/>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25.前面板防护等级IP65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6" w:type="dxa"/>
          </w:tcPr>
          <w:p>
            <w:pPr>
              <w:spacing w:line="500" w:lineRule="exact"/>
              <w:ind w:firstLine="480" w:firstLineChars="200"/>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13.工作温度-40-70℃</w:t>
            </w:r>
          </w:p>
        </w:tc>
        <w:tc>
          <w:tcPr>
            <w:tcW w:w="4260" w:type="dxa"/>
          </w:tcPr>
          <w:p>
            <w:pPr>
              <w:spacing w:line="500" w:lineRule="exact"/>
              <w:ind w:firstLine="480" w:firstLineChars="200"/>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26.支持并机+并网+母联</w:t>
            </w:r>
          </w:p>
        </w:tc>
      </w:tr>
    </w:tbl>
    <w:p>
      <w:pPr>
        <w:spacing w:line="500" w:lineRule="exact"/>
        <w:ind w:firstLine="480" w:firstLineChars="200"/>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5.并机控制器尺寸。长度：233.3 mm（±0.3mm）、 高度：173.3 mm（±0.3mm）、深度：44.7 mm（±0.3mm）。</w:t>
      </w:r>
    </w:p>
    <w:p>
      <w:r>
        <w:rPr>
          <w:rFonts w:hint="eastAsia" w:ascii="仿宋" w:hAnsi="仿宋" w:eastAsia="仿宋" w:cs="仿宋"/>
          <w:sz w:val="24"/>
          <w:szCs w:val="24"/>
          <w:lang w:val="en-US" w:eastAsia="zh-CN"/>
        </w:rPr>
        <w:t>6.更换方案：拆除旧控制器以及相关线路元件，装上新的并机控制器，并安装与其配套的线路元件，并对机组进行并机调试。</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jODNlNzY2NmNhM2U4ZTNjZTBhNWM4MGM4NDU2ZTAifQ=="/>
  </w:docVars>
  <w:rsids>
    <w:rsidRoot w:val="00000000"/>
    <w:rsid w:val="12DA0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line="576" w:lineRule="auto"/>
      <w:outlineLvl w:val="0"/>
    </w:pPr>
    <w:rPr>
      <w:b/>
      <w:bCs/>
      <w:kern w:val="44"/>
      <w:sz w:val="44"/>
      <w:szCs w:val="44"/>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2023-06-14T09:31:30Z</dcterms:created>
  <dc:creator>Administrator</dc:creator>
  <cp:lastModifiedBy>Yyh</cp:lastModifiedBy>
  <dcterms:modified xsi:type="dcterms:W3CDTF">2023-06-14T09:31:34Z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74BF7FABE4C9478E94EEA6F644A9BC50_12</vt:lpwstr>
  </property>
</Properties>
</file>