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</w:p>
    <w:p>
      <w:pPr>
        <w:pStyle w:val="12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绵阳市</w:t>
      </w:r>
      <w:r>
        <w:rPr>
          <w:rFonts w:hint="eastAsia" w:asciiTheme="minorEastAsia" w:hAnsiTheme="minorEastAsia" w:eastAsiaTheme="minorEastAsia"/>
          <w:b/>
          <w:sz w:val="52"/>
          <w:szCs w:val="52"/>
          <w:lang w:val="en-US" w:eastAsia="zh-CN"/>
        </w:rPr>
        <w:t>中心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医院</w:t>
      </w:r>
    </w:p>
    <w:p>
      <w:pPr>
        <w:pStyle w:val="12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52"/>
          <w:szCs w:val="52"/>
        </w:rPr>
      </w:pPr>
    </w:p>
    <w:p>
      <w:pPr>
        <w:pStyle w:val="12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56"/>
          <w:szCs w:val="52"/>
        </w:rPr>
      </w:pPr>
      <w:r>
        <w:rPr>
          <w:rFonts w:hint="eastAsia" w:asciiTheme="minorEastAsia" w:hAnsiTheme="minorEastAsia" w:eastAsiaTheme="minorEastAsia"/>
          <w:b/>
          <w:sz w:val="56"/>
          <w:szCs w:val="52"/>
        </w:rPr>
        <w:t>5G婴儿防盗项目</w:t>
      </w:r>
    </w:p>
    <w:p>
      <w:pPr>
        <w:pStyle w:val="12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pStyle w:val="12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用</w:t>
      </w:r>
    </w:p>
    <w:p>
      <w:pPr>
        <w:pStyle w:val="12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户</w:t>
      </w:r>
    </w:p>
    <w:p>
      <w:pPr>
        <w:pStyle w:val="12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需</w:t>
      </w:r>
    </w:p>
    <w:p>
      <w:pPr>
        <w:pStyle w:val="12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求</w:t>
      </w:r>
    </w:p>
    <w:p>
      <w:pPr>
        <w:pStyle w:val="12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书</w:t>
      </w:r>
    </w:p>
    <w:p>
      <w:pPr>
        <w:pStyle w:val="12"/>
        <w:widowControl/>
        <w:autoSpaceDE w:val="0"/>
        <w:autoSpaceDN w:val="0"/>
        <w:spacing w:line="360" w:lineRule="auto"/>
        <w:jc w:val="center"/>
        <w:textAlignment w:val="bottom"/>
        <w:rPr>
          <w:b/>
          <w:sz w:val="48"/>
        </w:rPr>
      </w:pPr>
    </w:p>
    <w:p>
      <w:pPr>
        <w:pStyle w:val="12"/>
        <w:widowControl/>
        <w:autoSpaceDE w:val="0"/>
        <w:autoSpaceDN w:val="0"/>
        <w:spacing w:line="360" w:lineRule="auto"/>
        <w:jc w:val="center"/>
        <w:textAlignment w:val="bottom"/>
        <w:rPr>
          <w:b/>
          <w:sz w:val="48"/>
        </w:rPr>
      </w:pPr>
      <w:r>
        <w:rPr>
          <w:b/>
          <w:sz w:val="48"/>
        </w:rPr>
        <w:t></w:t>
      </w:r>
      <w:r>
        <w:rPr>
          <w:rFonts w:hint="eastAsia"/>
          <w:b/>
          <w:sz w:val="48"/>
        </w:rPr>
        <w:t>年</w:t>
      </w:r>
      <w:r>
        <w:rPr>
          <w:rFonts w:hint="eastAsia"/>
          <w:b/>
          <w:sz w:val="48"/>
          <w:lang w:val="en-US" w:eastAsia="zh-CN"/>
        </w:rPr>
        <w:t>10</w:t>
      </w:r>
      <w:r>
        <w:rPr>
          <w:rFonts w:hint="eastAsia"/>
          <w:b/>
          <w:sz w:val="48"/>
        </w:rPr>
        <w:t>月</w:t>
      </w:r>
    </w:p>
    <w:p>
      <w:pPr>
        <w:pStyle w:val="12"/>
        <w:widowControl/>
        <w:autoSpaceDE w:val="0"/>
        <w:autoSpaceDN w:val="0"/>
        <w:spacing w:line="360" w:lineRule="auto"/>
        <w:jc w:val="center"/>
        <w:textAlignment w:val="bottom"/>
        <w:rPr>
          <w:b/>
          <w:sz w:val="48"/>
        </w:rPr>
      </w:pPr>
    </w:p>
    <w:p>
      <w:pPr>
        <w:pStyle w:val="12"/>
        <w:widowControl/>
        <w:autoSpaceDE w:val="0"/>
        <w:autoSpaceDN w:val="0"/>
        <w:spacing w:line="360" w:lineRule="auto"/>
        <w:jc w:val="center"/>
        <w:textAlignment w:val="bottom"/>
        <w:rPr>
          <w:b/>
          <w:sz w:val="48"/>
        </w:rPr>
      </w:pPr>
    </w:p>
    <w:p>
      <w:pPr>
        <w:pStyle w:val="12"/>
        <w:widowControl/>
        <w:autoSpaceDE w:val="0"/>
        <w:autoSpaceDN w:val="0"/>
        <w:spacing w:line="360" w:lineRule="auto"/>
        <w:jc w:val="left"/>
        <w:textAlignment w:val="bottom"/>
        <w:rPr>
          <w:rFonts w:hint="default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技术要求及商务要求</w:t>
      </w:r>
    </w:p>
    <w:p>
      <w:pPr>
        <w:pStyle w:val="2"/>
        <w:spacing w:line="276" w:lineRule="auto"/>
        <w:ind w:left="0" w:leftChars="0" w:firstLine="0" w:firstLineChars="0"/>
        <w:jc w:val="left"/>
        <w:rPr>
          <w:rFonts w:ascii="仿宋" w:hAnsi="仿宋" w:eastAsia="仿宋"/>
          <w:highlight w:val="none"/>
        </w:rPr>
      </w:pPr>
      <w:r>
        <w:rPr>
          <w:rFonts w:hint="default" w:ascii="仿宋" w:hAnsi="仿宋" w:eastAsia="仿宋"/>
          <w:highlight w:val="none"/>
        </w:rPr>
        <w:t>1</w:t>
      </w:r>
      <w:r>
        <w:rPr>
          <w:rFonts w:hint="eastAsia" w:ascii="仿宋" w:hAnsi="仿宋" w:eastAsia="仿宋"/>
          <w:highlight w:val="none"/>
          <w:lang w:eastAsia="zh-Hans"/>
        </w:rPr>
        <w:t>、</w:t>
      </w:r>
      <w:r>
        <w:rPr>
          <w:rFonts w:hint="eastAsia" w:ascii="仿宋" w:hAnsi="仿宋" w:eastAsia="仿宋"/>
          <w:highlight w:val="none"/>
        </w:rPr>
        <w:t>技术参数要求</w:t>
      </w:r>
    </w:p>
    <w:p>
      <w:pPr>
        <w:pStyle w:val="2"/>
        <w:numPr>
          <w:ilvl w:val="1"/>
          <w:numId w:val="1"/>
        </w:numPr>
        <w:spacing w:line="276" w:lineRule="auto"/>
        <w:ind w:left="0" w:leftChars="0" w:firstLine="0" w:firstLineChars="0"/>
        <w:jc w:val="left"/>
        <w:rPr>
          <w:rFonts w:ascii="仿宋" w:hAnsi="仿宋" w:eastAsia="仿宋"/>
          <w:highlight w:val="none"/>
        </w:rPr>
      </w:pPr>
      <w:bookmarkStart w:id="0" w:name="_Toc89391810"/>
      <w:bookmarkStart w:id="1" w:name="_Toc88574699"/>
      <w:r>
        <w:rPr>
          <w:rFonts w:hint="eastAsia" w:ascii="仿宋" w:hAnsi="仿宋" w:eastAsia="仿宋"/>
          <w:highlight w:val="none"/>
        </w:rPr>
        <w:t>建设清单</w:t>
      </w:r>
      <w:bookmarkEnd w:id="0"/>
      <w:bookmarkEnd w:id="1"/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178"/>
        <w:gridCol w:w="2331"/>
        <w:gridCol w:w="1898"/>
        <w:gridCol w:w="1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shd w:val="clear" w:color="auto" w:fill="E7E6E6"/>
            <w:noWrap w:val="0"/>
            <w:vAlign w:val="top"/>
          </w:tcPr>
          <w:p>
            <w:pPr>
              <w:pStyle w:val="18"/>
              <w:ind w:firstLine="0" w:firstLineChars="0"/>
              <w:jc w:val="center"/>
              <w:rPr>
                <w:rFonts w:ascii="仿宋" w:hAnsi="仿宋" w:eastAsia="仿宋"/>
                <w:b/>
                <w:bCs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pacing w:val="14"/>
                <w:sz w:val="24"/>
                <w:szCs w:val="24"/>
                <w:highlight w:val="none"/>
              </w:rPr>
              <w:t>软件部分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shd w:val="clear" w:color="auto" w:fill="auto"/>
            <w:noWrap w:val="0"/>
            <w:vAlign w:val="top"/>
          </w:tcPr>
          <w:p>
            <w:pPr>
              <w:pStyle w:val="18"/>
              <w:ind w:firstLine="0" w:firstLineChars="0"/>
              <w:jc w:val="center"/>
              <w:rPr>
                <w:rFonts w:ascii="仿宋" w:hAnsi="仿宋" w:eastAsia="仿宋"/>
                <w:b/>
                <w:bCs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pacing w:val="14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509" w:type="dxa"/>
            <w:gridSpan w:val="2"/>
            <w:shd w:val="clear" w:color="auto" w:fill="auto"/>
            <w:noWrap w:val="0"/>
            <w:vAlign w:val="top"/>
          </w:tcPr>
          <w:p>
            <w:pPr>
              <w:pStyle w:val="18"/>
              <w:ind w:firstLine="0" w:firstLineChars="0"/>
              <w:jc w:val="center"/>
              <w:rPr>
                <w:rFonts w:ascii="仿宋" w:hAnsi="仿宋" w:eastAsia="仿宋"/>
                <w:b/>
                <w:bCs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pacing w:val="14"/>
                <w:sz w:val="24"/>
                <w:szCs w:val="24"/>
                <w:highlight w:val="none"/>
              </w:rPr>
              <w:t>业务系统</w:t>
            </w:r>
          </w:p>
        </w:tc>
        <w:tc>
          <w:tcPr>
            <w:tcW w:w="1898" w:type="dxa"/>
            <w:shd w:val="clear" w:color="auto" w:fill="auto"/>
            <w:noWrap w:val="0"/>
            <w:vAlign w:val="top"/>
          </w:tcPr>
          <w:p>
            <w:pPr>
              <w:pStyle w:val="18"/>
              <w:ind w:firstLine="0" w:firstLineChars="0"/>
              <w:jc w:val="center"/>
              <w:rPr>
                <w:rFonts w:ascii="仿宋" w:hAnsi="仿宋" w:eastAsia="仿宋"/>
                <w:b/>
                <w:bCs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pacing w:val="14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811" w:type="dxa"/>
            <w:shd w:val="clear" w:color="auto" w:fill="auto"/>
            <w:noWrap w:val="0"/>
            <w:vAlign w:val="top"/>
          </w:tcPr>
          <w:p>
            <w:pPr>
              <w:pStyle w:val="18"/>
              <w:ind w:firstLine="0" w:firstLineChars="0"/>
              <w:jc w:val="center"/>
              <w:rPr>
                <w:rFonts w:ascii="仿宋" w:hAnsi="仿宋" w:eastAsia="仿宋"/>
                <w:b/>
                <w:bCs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pacing w:val="14"/>
                <w:sz w:val="24"/>
                <w:szCs w:val="24"/>
                <w:highlight w:val="none"/>
              </w:rPr>
              <w:t>建设方式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int="default" w:ascii="仿宋" w:hAnsi="仿宋" w:eastAsia="仿宋"/>
                <w:spacing w:val="14"/>
                <w:sz w:val="24"/>
                <w:szCs w:val="24"/>
                <w:highlight w:val="none"/>
              </w:rPr>
            </w:pPr>
            <w:r>
              <w:rPr>
                <w:rFonts w:hint="default" w:ascii="仿宋" w:hAnsi="仿宋" w:eastAsia="仿宋"/>
                <w:spacing w:val="14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78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14"/>
                <w:sz w:val="24"/>
                <w:szCs w:val="24"/>
                <w:highlight w:val="none"/>
              </w:rPr>
              <w:t>5</w:t>
            </w:r>
            <w:r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  <w:t>G</w:t>
            </w:r>
            <w:r>
              <w:rPr>
                <w:rFonts w:hint="eastAsia" w:ascii="仿宋" w:hAnsi="仿宋" w:eastAsia="仿宋"/>
                <w:spacing w:val="14"/>
                <w:sz w:val="24"/>
                <w:szCs w:val="24"/>
                <w:highlight w:val="none"/>
              </w:rPr>
              <w:t>婴儿防盗系统</w:t>
            </w:r>
          </w:p>
        </w:tc>
        <w:tc>
          <w:tcPr>
            <w:tcW w:w="2331" w:type="dxa"/>
            <w:shd w:val="clear" w:color="auto" w:fill="auto"/>
            <w:noWrap w:val="0"/>
            <w:vAlign w:val="top"/>
          </w:tcPr>
          <w:p>
            <w:pPr>
              <w:pStyle w:val="18"/>
              <w:ind w:firstLine="0" w:firstLineChars="0"/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14"/>
                <w:sz w:val="24"/>
                <w:szCs w:val="24"/>
                <w:highlight w:val="none"/>
              </w:rPr>
              <w:t>婴儿防盗系统</w:t>
            </w:r>
          </w:p>
        </w:tc>
        <w:tc>
          <w:tcPr>
            <w:tcW w:w="1898" w:type="dxa"/>
            <w:shd w:val="clear" w:color="auto" w:fill="auto"/>
            <w:noWrap w:val="0"/>
            <w:vAlign w:val="top"/>
          </w:tcPr>
          <w:p>
            <w:pPr>
              <w:pStyle w:val="18"/>
              <w:ind w:firstLine="0" w:firstLineChars="0"/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14"/>
                <w:sz w:val="24"/>
                <w:szCs w:val="24"/>
                <w:highlight w:val="none"/>
              </w:rPr>
              <w:t>1套</w:t>
            </w:r>
          </w:p>
        </w:tc>
        <w:tc>
          <w:tcPr>
            <w:tcW w:w="1811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14"/>
                <w:sz w:val="24"/>
                <w:szCs w:val="24"/>
                <w:highlight w:val="none"/>
              </w:rPr>
              <w:t>升级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</w:pPr>
          </w:p>
        </w:tc>
        <w:tc>
          <w:tcPr>
            <w:tcW w:w="1178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8"/>
              <w:ind w:firstLine="0" w:firstLineChars="0"/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</w:pPr>
          </w:p>
        </w:tc>
        <w:tc>
          <w:tcPr>
            <w:tcW w:w="2331" w:type="dxa"/>
            <w:shd w:val="clear" w:color="auto" w:fill="auto"/>
            <w:noWrap w:val="0"/>
            <w:vAlign w:val="top"/>
          </w:tcPr>
          <w:p>
            <w:pPr>
              <w:pStyle w:val="18"/>
              <w:ind w:firstLine="0" w:firstLineChars="0"/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14"/>
                <w:sz w:val="24"/>
                <w:szCs w:val="24"/>
                <w:highlight w:val="none"/>
              </w:rPr>
              <w:t>配套硬件</w:t>
            </w:r>
          </w:p>
        </w:tc>
        <w:tc>
          <w:tcPr>
            <w:tcW w:w="1898" w:type="dxa"/>
            <w:shd w:val="clear" w:color="auto" w:fill="auto"/>
            <w:noWrap w:val="0"/>
            <w:vAlign w:val="top"/>
          </w:tcPr>
          <w:p>
            <w:pPr>
              <w:pStyle w:val="18"/>
              <w:ind w:firstLine="0" w:firstLineChars="0"/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14"/>
                <w:sz w:val="24"/>
                <w:szCs w:val="24"/>
                <w:highlight w:val="none"/>
              </w:rPr>
              <w:t>1套</w:t>
            </w:r>
          </w:p>
        </w:tc>
        <w:tc>
          <w:tcPr>
            <w:tcW w:w="181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8"/>
              <w:ind w:firstLine="0" w:firstLineChars="0"/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</w:pPr>
          </w:p>
        </w:tc>
      </w:tr>
    </w:tbl>
    <w:p>
      <w:pPr>
        <w:pStyle w:val="2"/>
        <w:numPr>
          <w:ilvl w:val="1"/>
          <w:numId w:val="1"/>
        </w:numPr>
        <w:spacing w:line="276" w:lineRule="auto"/>
        <w:ind w:left="0" w:leftChars="0" w:firstLine="0" w:firstLineChars="0"/>
        <w:jc w:val="left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软件部分</w:t>
      </w:r>
    </w:p>
    <w:p>
      <w:pPr>
        <w:pStyle w:val="3"/>
        <w:numPr>
          <w:ilvl w:val="2"/>
          <w:numId w:val="1"/>
        </w:numPr>
        <w:spacing w:line="377" w:lineRule="auto"/>
        <w:ind w:firstLine="556"/>
        <w:rPr>
          <w:rFonts w:ascii="仿宋" w:hAnsi="仿宋" w:eastAsia="仿宋_GB2312"/>
          <w:spacing w:val="14"/>
          <w:sz w:val="28"/>
          <w:szCs w:val="28"/>
          <w:highlight w:val="none"/>
        </w:rPr>
      </w:pPr>
      <w:r>
        <w:rPr>
          <w:rFonts w:ascii="仿宋" w:hAnsi="仿宋" w:eastAsia="仿宋_GB2312"/>
          <w:spacing w:val="14"/>
          <w:sz w:val="28"/>
          <w:szCs w:val="28"/>
          <w:highlight w:val="none"/>
        </w:rPr>
        <w:t>5G+婴儿防盗</w:t>
      </w:r>
    </w:p>
    <w:p>
      <w:pPr>
        <w:pStyle w:val="4"/>
        <w:numPr>
          <w:ilvl w:val="3"/>
          <w:numId w:val="1"/>
        </w:numPr>
        <w:spacing w:line="360" w:lineRule="auto"/>
        <w:ind w:firstLine="419"/>
        <w:rPr>
          <w:rFonts w:hint="eastAsia" w:ascii="仿宋" w:hAnsi="仿宋"/>
          <w:sz w:val="24"/>
          <w:szCs w:val="24"/>
          <w:highlight w:val="none"/>
        </w:rPr>
      </w:pPr>
      <w:r>
        <w:rPr>
          <w:rFonts w:hint="eastAsia" w:ascii="仿宋" w:hAnsi="仿宋"/>
          <w:sz w:val="24"/>
          <w:szCs w:val="24"/>
          <w:highlight w:val="none"/>
        </w:rPr>
        <w:t>婴儿防盗系统</w:t>
      </w:r>
    </w:p>
    <w:p>
      <w:pPr>
        <w:pStyle w:val="5"/>
        <w:numPr>
          <w:ilvl w:val="4"/>
          <w:numId w:val="1"/>
        </w:numPr>
        <w:spacing w:before="0" w:after="0" w:line="360" w:lineRule="auto"/>
        <w:ind w:firstLine="419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婴儿入院登记</w:t>
      </w:r>
    </w:p>
    <w:p>
      <w:pPr>
        <w:pStyle w:val="18"/>
        <w:numPr>
          <w:ilvl w:val="0"/>
          <w:numId w:val="2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  <w:lang w:val="en-US" w:eastAsia="zh-CN"/>
        </w:rPr>
        <w:t>对接医院HIS系统，获取婴儿基本信息，然后进行添加标签识别号进行绑定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，输入信息之后保存到数据库中；</w:t>
      </w:r>
    </w:p>
    <w:p>
      <w:pPr>
        <w:pStyle w:val="18"/>
        <w:numPr>
          <w:ilvl w:val="0"/>
          <w:numId w:val="2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  <w:lang w:val="en-US" w:eastAsia="zh-CN"/>
        </w:rPr>
        <w:t>已绑定标签号得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婴儿列表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  <w:lang w:val="en-US" w:eastAsia="zh-CN"/>
        </w:rPr>
        <w:t>展示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及查询：罗列所有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  <w:lang w:val="en-US" w:eastAsia="zh-CN"/>
        </w:rPr>
        <w:t>绑定标签识别号得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婴儿信息；支持列表列出：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  <w:lang w:val="en-US" w:eastAsia="zh-CN"/>
        </w:rPr>
        <w:t>从HIS系统获取的婴儿基本信息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、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  <w:lang w:val="en-US" w:eastAsia="zh-CN"/>
        </w:rPr>
        <w:t>绑定的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标签序号等；</w:t>
      </w:r>
    </w:p>
    <w:p>
      <w:pPr>
        <w:pStyle w:val="5"/>
        <w:numPr>
          <w:ilvl w:val="4"/>
          <w:numId w:val="1"/>
        </w:numPr>
        <w:spacing w:before="0" w:after="0" w:line="360" w:lineRule="auto"/>
        <w:ind w:firstLine="419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婴儿定位和区域轨迹查询</w:t>
      </w:r>
    </w:p>
    <w:p>
      <w:pPr>
        <w:pStyle w:val="18"/>
        <w:numPr>
          <w:ilvl w:val="0"/>
          <w:numId w:val="3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支持基于产科楼层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  <w:lang w:val="en-US" w:eastAsia="zh-CN"/>
        </w:rPr>
        <w:t>和儿科楼层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区域地图可视化显示婴儿的区域行动位置；</w:t>
      </w:r>
    </w:p>
    <w:p>
      <w:pPr>
        <w:pStyle w:val="18"/>
        <w:numPr>
          <w:ilvl w:val="0"/>
          <w:numId w:val="3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支持查询婴儿的历史活动区域轨迹，可按时间筛选播放轨迹时段；</w:t>
      </w:r>
    </w:p>
    <w:p>
      <w:pPr>
        <w:pStyle w:val="5"/>
        <w:numPr>
          <w:ilvl w:val="4"/>
          <w:numId w:val="1"/>
        </w:numPr>
        <w:spacing w:before="0" w:after="0" w:line="360" w:lineRule="auto"/>
        <w:ind w:firstLine="419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婴儿出界报警</w:t>
      </w:r>
    </w:p>
    <w:p>
      <w:pPr>
        <w:pStyle w:val="18"/>
        <w:numPr>
          <w:ilvl w:val="0"/>
          <w:numId w:val="4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支持区域围栏的管理，可基于产科楼层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  <w:lang w:val="en-US" w:eastAsia="zh-CN"/>
        </w:rPr>
        <w:t>和儿科楼层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区域地图编辑围栏区域，设置边界信息等；</w:t>
      </w:r>
    </w:p>
    <w:p>
      <w:pPr>
        <w:pStyle w:val="18"/>
        <w:numPr>
          <w:ilvl w:val="0"/>
          <w:numId w:val="4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支持警报触发：当有绑定婴儿的TAG手环离开关键出口如大门口、电梯口、安全出口等有部署感应硬件设备的区域时，实时触发预警信息。预警将在监控台弹出醒目提示面板，同时Lora吊牌发出报警提示；</w:t>
      </w:r>
    </w:p>
    <w:p>
      <w:pPr>
        <w:pStyle w:val="18"/>
        <w:numPr>
          <w:ilvl w:val="0"/>
          <w:numId w:val="4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支持警报解除：支持监控系统解除警报；支持Lora吊牌和解除报警按钮解除警报，同时监控系统上的警报也将会解除报警提示；</w:t>
      </w:r>
    </w:p>
    <w:p>
      <w:pPr>
        <w:pStyle w:val="18"/>
        <w:numPr>
          <w:ilvl w:val="0"/>
          <w:numId w:val="4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支持手动添加非警报时段，可在处理时填写解除的原因理由，以备案留痕；</w:t>
      </w:r>
    </w:p>
    <w:p>
      <w:pPr>
        <w:pStyle w:val="5"/>
        <w:numPr>
          <w:ilvl w:val="4"/>
          <w:numId w:val="1"/>
        </w:numPr>
        <w:spacing w:before="0" w:after="0" w:line="360" w:lineRule="auto"/>
        <w:ind w:firstLine="419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标签破坏报警</w:t>
      </w:r>
    </w:p>
    <w:p>
      <w:pPr>
        <w:pStyle w:val="18"/>
        <w:numPr>
          <w:ilvl w:val="0"/>
          <w:numId w:val="5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当婴儿标签发生异常(如被人为剪断)，系统发出报警；</w:t>
      </w:r>
    </w:p>
    <w:p>
      <w:pPr>
        <w:pStyle w:val="5"/>
        <w:numPr>
          <w:ilvl w:val="4"/>
          <w:numId w:val="1"/>
        </w:numPr>
        <w:spacing w:before="0" w:after="0" w:line="360" w:lineRule="auto"/>
        <w:ind w:firstLine="419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婴儿临时出入和抱出管理</w:t>
      </w:r>
    </w:p>
    <w:p>
      <w:pPr>
        <w:pStyle w:val="18"/>
        <w:numPr>
          <w:ilvl w:val="0"/>
          <w:numId w:val="6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为了解决婴儿住院期间因为检查治疗、洗澡等情况需要临时离开守护区域，系统提供临时出入功能。并需要许可陪同人员或临时设置陪同人员手环，以确保婴儿是在许可状态下才允许离开守护区域。</w:t>
      </w:r>
    </w:p>
    <w:p>
      <w:pPr>
        <w:pStyle w:val="18"/>
        <w:numPr>
          <w:ilvl w:val="0"/>
          <w:numId w:val="6"/>
        </w:numPr>
        <w:ind w:left="0" w:firstLine="474"/>
        <w:rPr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婴儿抱出登记信息、到达抱出时间预警通知；管理所有抱出登记信息、授权抱出的人员信息。</w:t>
      </w:r>
    </w:p>
    <w:p>
      <w:pPr>
        <w:pStyle w:val="5"/>
        <w:numPr>
          <w:ilvl w:val="4"/>
          <w:numId w:val="1"/>
        </w:numPr>
        <w:spacing w:before="0" w:after="0" w:line="360" w:lineRule="auto"/>
        <w:ind w:firstLine="419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防报错</w:t>
      </w:r>
    </w:p>
    <w:p>
      <w:pPr>
        <w:pStyle w:val="18"/>
        <w:numPr>
          <w:ilvl w:val="0"/>
          <w:numId w:val="7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通过腕带上唯一的序列号，防止在婴儿出院的时候报错；</w:t>
      </w:r>
    </w:p>
    <w:p>
      <w:pPr>
        <w:pStyle w:val="18"/>
        <w:numPr>
          <w:ilvl w:val="0"/>
          <w:numId w:val="7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支持腕带标签管理，每个腕带只能绑定一个用户；</w:t>
      </w:r>
    </w:p>
    <w:p>
      <w:pPr>
        <w:pStyle w:val="5"/>
        <w:numPr>
          <w:ilvl w:val="4"/>
          <w:numId w:val="1"/>
        </w:numPr>
        <w:spacing w:before="0" w:after="0" w:line="360" w:lineRule="auto"/>
        <w:ind w:firstLine="419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标签低电量报警</w:t>
      </w:r>
    </w:p>
    <w:p>
      <w:pPr>
        <w:pStyle w:val="18"/>
        <w:numPr>
          <w:ilvl w:val="0"/>
          <w:numId w:val="8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标签在低电量情况下会自动发出报警信号，提醒护士及时通过无线充电底座进行充电；</w:t>
      </w:r>
    </w:p>
    <w:p>
      <w:pPr>
        <w:pStyle w:val="19"/>
        <w:rPr>
          <w:rFonts w:hint="default" w:eastAsia="仿宋"/>
          <w:highlight w:val="none"/>
          <w:lang w:val="en-US" w:eastAsia="zh-CN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  <w:lang w:val="en-US" w:eastAsia="zh-CN"/>
        </w:rPr>
        <w:t>支持标签在电量不足报警时，医护工作人员对婴儿进行标签更换重新绑定。</w:t>
      </w:r>
    </w:p>
    <w:p>
      <w:pPr>
        <w:pStyle w:val="5"/>
        <w:numPr>
          <w:ilvl w:val="4"/>
          <w:numId w:val="1"/>
        </w:numPr>
        <w:spacing w:before="0" w:after="0" w:line="360" w:lineRule="auto"/>
        <w:ind w:firstLine="419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日志信息管理</w:t>
      </w:r>
    </w:p>
    <w:p>
      <w:pPr>
        <w:pStyle w:val="18"/>
        <w:numPr>
          <w:ilvl w:val="0"/>
          <w:numId w:val="9"/>
        </w:numPr>
        <w:ind w:left="0" w:firstLine="418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记录操作员的重要操作信息、以列表展现，可根据操作员、操作时间等重要信息做检查；</w:t>
      </w:r>
    </w:p>
    <w:p>
      <w:pPr>
        <w:pStyle w:val="4"/>
        <w:numPr>
          <w:ilvl w:val="3"/>
          <w:numId w:val="1"/>
        </w:numPr>
        <w:spacing w:line="360" w:lineRule="auto"/>
        <w:ind w:firstLine="419"/>
        <w:rPr>
          <w:rFonts w:ascii="仿宋" w:hAnsi="仿宋"/>
          <w:sz w:val="24"/>
          <w:szCs w:val="24"/>
          <w:highlight w:val="none"/>
        </w:rPr>
      </w:pPr>
      <w:r>
        <w:rPr>
          <w:rFonts w:hint="eastAsia" w:ascii="仿宋" w:hAnsi="仿宋"/>
          <w:sz w:val="24"/>
          <w:szCs w:val="24"/>
          <w:highlight w:val="none"/>
        </w:rPr>
        <w:t>配套硬件</w:t>
      </w:r>
    </w:p>
    <w:p>
      <w:pPr>
        <w:pStyle w:val="18"/>
        <w:ind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bookmarkStart w:id="2" w:name="_Hlk117033179"/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本系统硬件基础环境搭建需求：婴儿防盗标签</w:t>
      </w:r>
      <w:r>
        <w:rPr>
          <w:rFonts w:ascii="仿宋" w:hAnsi="仿宋" w:eastAsia="仿宋"/>
          <w:spacing w:val="14"/>
          <w:sz w:val="24"/>
          <w:szCs w:val="24"/>
          <w:highlight w:val="none"/>
        </w:rPr>
        <w:t>200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个、婴儿防盗腕带3</w:t>
      </w:r>
      <w:r>
        <w:rPr>
          <w:rFonts w:ascii="仿宋" w:hAnsi="仿宋" w:eastAsia="仿宋"/>
          <w:spacing w:val="14"/>
          <w:sz w:val="24"/>
          <w:szCs w:val="24"/>
          <w:highlight w:val="none"/>
        </w:rPr>
        <w:t>000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个、腕带充电器2</w:t>
      </w:r>
      <w:r>
        <w:rPr>
          <w:rFonts w:ascii="仿宋" w:hAnsi="仿宋" w:eastAsia="仿宋"/>
          <w:spacing w:val="14"/>
          <w:sz w:val="24"/>
          <w:szCs w:val="24"/>
          <w:highlight w:val="none"/>
        </w:rPr>
        <w:t>0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个、感应基站5</w:t>
      </w:r>
      <w:r>
        <w:rPr>
          <w:rFonts w:ascii="仿宋" w:hAnsi="仿宋" w:eastAsia="仿宋"/>
          <w:spacing w:val="14"/>
          <w:sz w:val="24"/>
          <w:szCs w:val="24"/>
          <w:highlight w:val="none"/>
        </w:rPr>
        <w:t>6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个、声光报警器1</w:t>
      </w:r>
      <w:r>
        <w:rPr>
          <w:rFonts w:ascii="仿宋" w:hAnsi="仿宋" w:eastAsia="仿宋"/>
          <w:spacing w:val="14"/>
          <w:sz w:val="24"/>
          <w:szCs w:val="24"/>
          <w:highlight w:val="none"/>
        </w:rPr>
        <w:t>8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个、无线通信基站8台、报警提示工作牌5</w:t>
      </w:r>
      <w:r>
        <w:rPr>
          <w:rFonts w:ascii="仿宋" w:hAnsi="仿宋" w:eastAsia="仿宋"/>
          <w:spacing w:val="14"/>
          <w:sz w:val="24"/>
          <w:szCs w:val="24"/>
          <w:highlight w:val="none"/>
        </w:rPr>
        <w:t>0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个、解除报警按钮2</w:t>
      </w:r>
      <w:r>
        <w:rPr>
          <w:rFonts w:ascii="仿宋" w:hAnsi="仿宋" w:eastAsia="仿宋"/>
          <w:spacing w:val="14"/>
          <w:sz w:val="24"/>
          <w:szCs w:val="24"/>
          <w:highlight w:val="none"/>
        </w:rPr>
        <w:t>0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个。</w:t>
      </w:r>
    </w:p>
    <w:bookmarkEnd w:id="2"/>
    <w:p>
      <w:pPr>
        <w:pStyle w:val="5"/>
        <w:numPr>
          <w:ilvl w:val="4"/>
          <w:numId w:val="1"/>
        </w:numPr>
        <w:spacing w:before="0" w:after="0" w:line="360" w:lineRule="auto"/>
        <w:ind w:firstLine="419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婴儿防盗标签</w:t>
      </w:r>
    </w:p>
    <w:p>
      <w:pPr>
        <w:pStyle w:val="18"/>
        <w:numPr>
          <w:ilvl w:val="0"/>
          <w:numId w:val="10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婴儿随身佩戴标签，频段自适应技术；</w:t>
      </w:r>
    </w:p>
    <w:p>
      <w:pPr>
        <w:pStyle w:val="18"/>
        <w:numPr>
          <w:ilvl w:val="0"/>
          <w:numId w:val="10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支持防拆（报警）功能；</w:t>
      </w:r>
    </w:p>
    <w:p>
      <w:pPr>
        <w:pStyle w:val="18"/>
        <w:numPr>
          <w:ilvl w:val="0"/>
          <w:numId w:val="10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支持剪断报警；</w:t>
      </w:r>
    </w:p>
    <w:p>
      <w:pPr>
        <w:pStyle w:val="18"/>
        <w:numPr>
          <w:ilvl w:val="0"/>
          <w:numId w:val="10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提供电量不足检测报警功能；可充电电池功耗标准；</w:t>
      </w:r>
    </w:p>
    <w:p>
      <w:pPr>
        <w:pStyle w:val="18"/>
        <w:numPr>
          <w:ilvl w:val="0"/>
          <w:numId w:val="10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支持测温、电量显示；</w:t>
      </w:r>
    </w:p>
    <w:p>
      <w:pPr>
        <w:pStyle w:val="18"/>
        <w:numPr>
          <w:ilvl w:val="0"/>
          <w:numId w:val="10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平均工作功率为微瓦级；</w:t>
      </w:r>
    </w:p>
    <w:p>
      <w:pPr>
        <w:pStyle w:val="18"/>
        <w:numPr>
          <w:ilvl w:val="0"/>
          <w:numId w:val="10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封装特性：塑封</w:t>
      </w:r>
    </w:p>
    <w:p>
      <w:pPr>
        <w:pStyle w:val="18"/>
        <w:numPr>
          <w:ilvl w:val="0"/>
          <w:numId w:val="10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防水、防尘、抗高强度跌落与振动；</w:t>
      </w:r>
    </w:p>
    <w:p>
      <w:pPr>
        <w:pStyle w:val="18"/>
        <w:numPr>
          <w:ilvl w:val="0"/>
          <w:numId w:val="10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通讯方式：RFID＆BLE 5.0；</w:t>
      </w:r>
    </w:p>
    <w:p>
      <w:pPr>
        <w:pStyle w:val="18"/>
        <w:numPr>
          <w:ilvl w:val="0"/>
          <w:numId w:val="10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广播功率：-40~+4 dBm；</w:t>
      </w:r>
    </w:p>
    <w:p>
      <w:pPr>
        <w:pStyle w:val="18"/>
        <w:numPr>
          <w:ilvl w:val="0"/>
          <w:numId w:val="10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广播频率：100ms~10s；</w:t>
      </w:r>
    </w:p>
    <w:p>
      <w:pPr>
        <w:pStyle w:val="18"/>
        <w:numPr>
          <w:ilvl w:val="0"/>
          <w:numId w:val="10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传输距离：空旷极限传输距离80m；</w:t>
      </w:r>
    </w:p>
    <w:p>
      <w:pPr>
        <w:pStyle w:val="18"/>
        <w:numPr>
          <w:ilvl w:val="0"/>
          <w:numId w:val="10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续航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  <w:lang w:val="en-US" w:eastAsia="zh-CN"/>
        </w:rPr>
        <w:t>15~20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天；</w:t>
      </w:r>
    </w:p>
    <w:p>
      <w:pPr>
        <w:pStyle w:val="18"/>
        <w:numPr>
          <w:ilvl w:val="0"/>
          <w:numId w:val="10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支持磁吸式充电；</w:t>
      </w:r>
    </w:p>
    <w:p>
      <w:pPr>
        <w:pStyle w:val="18"/>
        <w:numPr>
          <w:ilvl w:val="0"/>
          <w:numId w:val="10"/>
        </w:numPr>
        <w:ind w:left="0" w:firstLine="474"/>
        <w:rPr>
          <w:highlight w:val="none"/>
          <w:lang w:eastAsia="zh-Hans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支持一定消毒后再次使用；</w:t>
      </w:r>
    </w:p>
    <w:p>
      <w:pPr>
        <w:pStyle w:val="5"/>
        <w:numPr>
          <w:ilvl w:val="4"/>
          <w:numId w:val="1"/>
        </w:numPr>
        <w:spacing w:before="0" w:after="0" w:line="360" w:lineRule="auto"/>
        <w:ind w:firstLine="419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婴儿防盗腕带</w:t>
      </w:r>
    </w:p>
    <w:p>
      <w:pPr>
        <w:pStyle w:val="18"/>
        <w:numPr>
          <w:ilvl w:val="0"/>
          <w:numId w:val="11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环保柔软、无毒副作用； 腕带松紧可适当调节，防止标签因为婴儿缩水而脱落；</w:t>
      </w:r>
    </w:p>
    <w:p>
      <w:pPr>
        <w:pStyle w:val="18"/>
        <w:numPr>
          <w:ilvl w:val="0"/>
          <w:numId w:val="11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配合智能环使用，支持导电回路检测；</w:t>
      </w:r>
    </w:p>
    <w:p>
      <w:pPr>
        <w:pStyle w:val="5"/>
        <w:numPr>
          <w:ilvl w:val="4"/>
          <w:numId w:val="1"/>
        </w:numPr>
        <w:spacing w:before="0" w:after="0" w:line="360" w:lineRule="auto"/>
        <w:ind w:firstLine="419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腕带充电器</w:t>
      </w:r>
    </w:p>
    <w:p>
      <w:pPr>
        <w:pStyle w:val="18"/>
        <w:numPr>
          <w:ilvl w:val="0"/>
          <w:numId w:val="1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USB充电接口，支持</w:t>
      </w:r>
      <w:r>
        <w:rPr>
          <w:rFonts w:ascii="仿宋" w:hAnsi="仿宋" w:eastAsia="仿宋"/>
          <w:spacing w:val="14"/>
          <w:sz w:val="24"/>
          <w:szCs w:val="24"/>
          <w:highlight w:val="none"/>
        </w:rPr>
        <w:t>15-20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个智能环同时充电；</w:t>
      </w:r>
    </w:p>
    <w:p>
      <w:pPr>
        <w:pStyle w:val="5"/>
        <w:numPr>
          <w:ilvl w:val="4"/>
          <w:numId w:val="1"/>
        </w:numPr>
        <w:spacing w:before="0" w:after="0" w:line="360" w:lineRule="auto"/>
        <w:ind w:firstLine="419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感应基站</w:t>
      </w:r>
    </w:p>
    <w:p>
      <w:pPr>
        <w:pStyle w:val="18"/>
        <w:numPr>
          <w:ilvl w:val="0"/>
          <w:numId w:val="13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物联网多频网关，内置多频段物联网协议，远距离对象识别及低功耗数据无线传输；</w:t>
      </w:r>
    </w:p>
    <w:p>
      <w:pPr>
        <w:pStyle w:val="18"/>
        <w:numPr>
          <w:ilvl w:val="0"/>
          <w:numId w:val="13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识别距离：50米可视半径；</w:t>
      </w:r>
    </w:p>
    <w:p>
      <w:pPr>
        <w:pStyle w:val="18"/>
        <w:numPr>
          <w:ilvl w:val="0"/>
          <w:numId w:val="13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识别能力：同时识别200个以上的防盗标签；</w:t>
      </w:r>
    </w:p>
    <w:p>
      <w:pPr>
        <w:pStyle w:val="18"/>
        <w:numPr>
          <w:ilvl w:val="0"/>
          <w:numId w:val="13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识别角度：全向；</w:t>
      </w:r>
    </w:p>
    <w:p>
      <w:pPr>
        <w:pStyle w:val="18"/>
        <w:numPr>
          <w:ilvl w:val="0"/>
          <w:numId w:val="13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工作频段：2.402GHz～2.480GHz；</w:t>
      </w:r>
    </w:p>
    <w:p>
      <w:pPr>
        <w:pStyle w:val="18"/>
        <w:numPr>
          <w:ilvl w:val="0"/>
          <w:numId w:val="13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抗干扰性：自适应跳频技术；</w:t>
      </w:r>
    </w:p>
    <w:p>
      <w:pPr>
        <w:pStyle w:val="18"/>
        <w:numPr>
          <w:ilvl w:val="0"/>
          <w:numId w:val="13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安全性：加密计算与安全认证，防止链路侦测；</w:t>
      </w:r>
    </w:p>
    <w:p>
      <w:pPr>
        <w:pStyle w:val="18"/>
        <w:numPr>
          <w:ilvl w:val="0"/>
          <w:numId w:val="13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接口标准：RJ45；</w:t>
      </w:r>
    </w:p>
    <w:p>
      <w:pPr>
        <w:pStyle w:val="18"/>
        <w:numPr>
          <w:ilvl w:val="0"/>
          <w:numId w:val="13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安装方式：天花板吸顶式安装，工程量小；</w:t>
      </w:r>
    </w:p>
    <w:p>
      <w:pPr>
        <w:pStyle w:val="5"/>
        <w:numPr>
          <w:ilvl w:val="4"/>
          <w:numId w:val="1"/>
        </w:numPr>
        <w:spacing w:before="0" w:after="0" w:line="360" w:lineRule="auto"/>
        <w:ind w:firstLine="419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声光报警器</w:t>
      </w:r>
    </w:p>
    <w:p>
      <w:pPr>
        <w:pStyle w:val="18"/>
        <w:numPr>
          <w:ilvl w:val="0"/>
          <w:numId w:val="14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支持BLE式无线声光报警器进行离线触发报警, 也支持LORAWAN,通过LORA入网,给服务端远程触发警报；</w:t>
      </w:r>
    </w:p>
    <w:p>
      <w:pPr>
        <w:pStyle w:val="18"/>
        <w:numPr>
          <w:ilvl w:val="0"/>
          <w:numId w:val="14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采用12V直流电源供电/220VAC市电供电(加市电模组)；</w:t>
      </w:r>
    </w:p>
    <w:p>
      <w:pPr>
        <w:pStyle w:val="18"/>
        <w:numPr>
          <w:ilvl w:val="0"/>
          <w:numId w:val="14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Lo</w:t>
      </w:r>
      <w:r>
        <w:rPr>
          <w:rFonts w:ascii="仿宋" w:hAnsi="仿宋" w:eastAsia="仿宋"/>
          <w:spacing w:val="14"/>
          <w:sz w:val="24"/>
          <w:szCs w:val="24"/>
          <w:highlight w:val="none"/>
        </w:rPr>
        <w:t>R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a通信频率:470MHz~510MHz定制可调;</w:t>
      </w:r>
    </w:p>
    <w:p>
      <w:pPr>
        <w:pStyle w:val="18"/>
        <w:numPr>
          <w:ilvl w:val="0"/>
          <w:numId w:val="14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BLE通信频率:</w:t>
      </w:r>
      <w:r>
        <w:rPr>
          <w:rFonts w:ascii="Calibri" w:hAnsi="Calibri" w:eastAsia="仿宋" w:cs="Calibri"/>
          <w:spacing w:val="14"/>
          <w:sz w:val="24"/>
          <w:szCs w:val="24"/>
          <w:highlight w:val="none"/>
        </w:rPr>
        <w:t> 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2.4GHz；</w:t>
      </w:r>
    </w:p>
    <w:p>
      <w:pPr>
        <w:pStyle w:val="18"/>
        <w:numPr>
          <w:ilvl w:val="0"/>
          <w:numId w:val="14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Lo</w:t>
      </w:r>
      <w:r>
        <w:rPr>
          <w:rFonts w:ascii="仿宋" w:hAnsi="仿宋" w:eastAsia="仿宋"/>
          <w:spacing w:val="14"/>
          <w:sz w:val="24"/>
          <w:szCs w:val="24"/>
          <w:highlight w:val="none"/>
        </w:rPr>
        <w:t>R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a通信制式：LORAWAN</w:t>
      </w:r>
      <w:r>
        <w:rPr>
          <w:rFonts w:ascii="Calibri" w:hAnsi="Calibri" w:eastAsia="仿宋" w:cs="Calibri"/>
          <w:spacing w:val="14"/>
          <w:sz w:val="24"/>
          <w:szCs w:val="24"/>
          <w:highlight w:val="none"/>
        </w:rPr>
        <w:t> 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ClassC/OTAA/4719-510MHz可调节；</w:t>
      </w:r>
    </w:p>
    <w:p>
      <w:pPr>
        <w:pStyle w:val="18"/>
        <w:numPr>
          <w:ilvl w:val="0"/>
          <w:numId w:val="14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BLE传输距离：0~80m（无遮挡）；</w:t>
      </w:r>
    </w:p>
    <w:p>
      <w:pPr>
        <w:pStyle w:val="18"/>
        <w:numPr>
          <w:ilvl w:val="0"/>
          <w:numId w:val="14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与LoRaWAN网关传输距离：0~1000</w:t>
      </w:r>
      <w:r>
        <w:rPr>
          <w:rFonts w:ascii="Calibri" w:hAnsi="Calibri" w:eastAsia="仿宋" w:cs="Calibri"/>
          <w:spacing w:val="14"/>
          <w:sz w:val="24"/>
          <w:szCs w:val="24"/>
          <w:highlight w:val="none"/>
        </w:rPr>
        <w:t> 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m（无遮挡）；</w:t>
      </w:r>
    </w:p>
    <w:p>
      <w:pPr>
        <w:pStyle w:val="18"/>
        <w:numPr>
          <w:ilvl w:val="0"/>
          <w:numId w:val="14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支持贴墙安装；</w:t>
      </w:r>
    </w:p>
    <w:p>
      <w:pPr>
        <w:pStyle w:val="5"/>
        <w:numPr>
          <w:ilvl w:val="4"/>
          <w:numId w:val="1"/>
        </w:numPr>
        <w:spacing w:before="0" w:after="0" w:line="360" w:lineRule="auto"/>
        <w:ind w:firstLine="419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无线通信基站</w:t>
      </w:r>
    </w:p>
    <w:p>
      <w:pPr>
        <w:pStyle w:val="18"/>
        <w:numPr>
          <w:ilvl w:val="0"/>
          <w:numId w:val="15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接收频率范围：470MHz-480MHz；</w:t>
      </w:r>
    </w:p>
    <w:p>
      <w:pPr>
        <w:pStyle w:val="18"/>
        <w:numPr>
          <w:ilvl w:val="0"/>
          <w:numId w:val="15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发送频率范围：470MHz-510MHz；</w:t>
      </w:r>
    </w:p>
    <w:p>
      <w:pPr>
        <w:pStyle w:val="18"/>
        <w:numPr>
          <w:ilvl w:val="0"/>
          <w:numId w:val="15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接收灵敏度：-139.5dBm@BW125KHz、SF12；</w:t>
      </w:r>
    </w:p>
    <w:p>
      <w:pPr>
        <w:pStyle w:val="18"/>
        <w:numPr>
          <w:ilvl w:val="0"/>
          <w:numId w:val="15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最大发送功率：25±1dBm；</w:t>
      </w:r>
    </w:p>
    <w:p>
      <w:pPr>
        <w:pStyle w:val="18"/>
        <w:numPr>
          <w:ilvl w:val="0"/>
          <w:numId w:val="15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能量消耗：供电电源DC12V   峰值功率＜15W；</w:t>
      </w:r>
    </w:p>
    <w:p>
      <w:pPr>
        <w:pStyle w:val="18"/>
        <w:numPr>
          <w:ilvl w:val="0"/>
          <w:numId w:val="15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防水等级：IP67；</w:t>
      </w:r>
    </w:p>
    <w:p>
      <w:pPr>
        <w:pStyle w:val="18"/>
        <w:numPr>
          <w:ilvl w:val="0"/>
          <w:numId w:val="15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工作温度范围：-40℃~+85℃；</w:t>
      </w:r>
    </w:p>
    <w:p>
      <w:pPr>
        <w:pStyle w:val="18"/>
        <w:numPr>
          <w:ilvl w:val="0"/>
          <w:numId w:val="15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无线通信基站通信距离：城市1~3KM；</w:t>
      </w:r>
    </w:p>
    <w:p>
      <w:pPr>
        <w:pStyle w:val="5"/>
        <w:numPr>
          <w:ilvl w:val="4"/>
          <w:numId w:val="1"/>
        </w:numPr>
        <w:spacing w:before="0" w:after="0" w:line="360" w:lineRule="auto"/>
        <w:ind w:firstLine="419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报警提示工作牌</w:t>
      </w:r>
    </w:p>
    <w:p>
      <w:pPr>
        <w:pStyle w:val="18"/>
        <w:numPr>
          <w:ilvl w:val="0"/>
          <w:numId w:val="16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报警提示吊牌，医护工作人员或值班人员佩戴，出现警情后吊牌进行报警提示；</w:t>
      </w:r>
    </w:p>
    <w:p>
      <w:pPr>
        <w:pStyle w:val="18"/>
        <w:numPr>
          <w:ilvl w:val="0"/>
          <w:numId w:val="16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集成Lo</w:t>
      </w:r>
      <w:r>
        <w:rPr>
          <w:rFonts w:ascii="仿宋" w:hAnsi="仿宋" w:eastAsia="仿宋"/>
          <w:spacing w:val="14"/>
          <w:sz w:val="24"/>
          <w:szCs w:val="24"/>
          <w:highlight w:val="none"/>
        </w:rPr>
        <w:t>R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a与蓝牙；</w:t>
      </w:r>
    </w:p>
    <w:p>
      <w:pPr>
        <w:pStyle w:val="18"/>
        <w:numPr>
          <w:ilvl w:val="0"/>
          <w:numId w:val="16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后期可拓展建设人员定位功能；</w:t>
      </w:r>
    </w:p>
    <w:p>
      <w:pPr>
        <w:pStyle w:val="18"/>
        <w:numPr>
          <w:ilvl w:val="0"/>
          <w:numId w:val="16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支持语音播报；</w:t>
      </w:r>
    </w:p>
    <w:p>
      <w:pPr>
        <w:pStyle w:val="18"/>
        <w:numPr>
          <w:ilvl w:val="0"/>
          <w:numId w:val="16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Lo</w:t>
      </w:r>
      <w:r>
        <w:rPr>
          <w:rFonts w:ascii="仿宋" w:hAnsi="仿宋" w:eastAsia="仿宋"/>
          <w:spacing w:val="14"/>
          <w:sz w:val="24"/>
          <w:szCs w:val="24"/>
          <w:highlight w:val="none"/>
        </w:rPr>
        <w:t>R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a通信频率:470MHz~510MHz定制可调；</w:t>
      </w:r>
    </w:p>
    <w:p>
      <w:pPr>
        <w:pStyle w:val="18"/>
        <w:numPr>
          <w:ilvl w:val="0"/>
          <w:numId w:val="16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BLE通信频率: 2.4GHz；</w:t>
      </w:r>
    </w:p>
    <w:p>
      <w:pPr>
        <w:pStyle w:val="18"/>
        <w:numPr>
          <w:ilvl w:val="0"/>
          <w:numId w:val="16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BLE传输距离：0~80m（无遮挡）；</w:t>
      </w:r>
    </w:p>
    <w:p>
      <w:pPr>
        <w:pStyle w:val="18"/>
        <w:numPr>
          <w:ilvl w:val="0"/>
          <w:numId w:val="16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与LoRaWAN网关传输距离：0~1000m（无遮挡）</w:t>
      </w:r>
    </w:p>
    <w:p>
      <w:pPr>
        <w:pStyle w:val="5"/>
        <w:numPr>
          <w:ilvl w:val="4"/>
          <w:numId w:val="1"/>
        </w:numPr>
        <w:spacing w:before="0" w:after="0" w:line="360" w:lineRule="auto"/>
        <w:ind w:firstLine="419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解除报警按钮</w:t>
      </w:r>
    </w:p>
    <w:p>
      <w:pPr>
        <w:pStyle w:val="18"/>
        <w:numPr>
          <w:ilvl w:val="0"/>
          <w:numId w:val="17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解除报警按钮，放置于护士站或值班室，用于一键解除报警；</w:t>
      </w:r>
    </w:p>
    <w:p>
      <w:pPr>
        <w:pStyle w:val="18"/>
        <w:numPr>
          <w:ilvl w:val="0"/>
          <w:numId w:val="17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集成Lo</w:t>
      </w:r>
      <w:r>
        <w:rPr>
          <w:rFonts w:ascii="仿宋" w:hAnsi="仿宋" w:eastAsia="仿宋"/>
          <w:spacing w:val="14"/>
          <w:sz w:val="24"/>
          <w:szCs w:val="24"/>
          <w:highlight w:val="none"/>
        </w:rPr>
        <w:t>R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a与蓝牙；</w:t>
      </w:r>
    </w:p>
    <w:p>
      <w:pPr>
        <w:pStyle w:val="18"/>
        <w:numPr>
          <w:ilvl w:val="0"/>
          <w:numId w:val="17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Lo</w:t>
      </w:r>
      <w:r>
        <w:rPr>
          <w:rFonts w:ascii="仿宋" w:hAnsi="仿宋" w:eastAsia="仿宋"/>
          <w:spacing w:val="14"/>
          <w:sz w:val="24"/>
          <w:szCs w:val="24"/>
          <w:highlight w:val="none"/>
        </w:rPr>
        <w:t>R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a通信频率:470MHz~510MHz定制可调；</w:t>
      </w:r>
    </w:p>
    <w:p>
      <w:pPr>
        <w:pStyle w:val="18"/>
        <w:numPr>
          <w:ilvl w:val="0"/>
          <w:numId w:val="17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BLE通信频率: 2.4GHz；</w:t>
      </w:r>
    </w:p>
    <w:p>
      <w:pPr>
        <w:pStyle w:val="18"/>
        <w:numPr>
          <w:ilvl w:val="0"/>
          <w:numId w:val="17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BLE传输距离：0~80m（无遮挡）；</w:t>
      </w:r>
    </w:p>
    <w:p>
      <w:pPr>
        <w:pStyle w:val="18"/>
        <w:numPr>
          <w:ilvl w:val="0"/>
          <w:numId w:val="17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与LoRaWAN网关传输距离：0~1000m（无遮挡）；</w:t>
      </w:r>
    </w:p>
    <w:p>
      <w:pPr>
        <w:pStyle w:val="2"/>
        <w:numPr>
          <w:ilvl w:val="0"/>
          <w:numId w:val="18"/>
        </w:numPr>
        <w:spacing w:line="276" w:lineRule="auto"/>
        <w:ind w:left="0" w:leftChars="0" w:firstLine="0" w:firstLineChars="0"/>
        <w:jc w:val="left"/>
        <w:rPr>
          <w:rFonts w:hint="eastAsia"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  <w:lang w:val="en-US" w:eastAsia="zh-Hans"/>
        </w:rPr>
        <w:t>商务</w:t>
      </w:r>
      <w:r>
        <w:rPr>
          <w:rFonts w:hint="eastAsia" w:ascii="仿宋" w:hAnsi="仿宋" w:eastAsia="仿宋"/>
          <w:highlight w:val="none"/>
        </w:rPr>
        <w:t>要求</w:t>
      </w:r>
    </w:p>
    <w:p>
      <w:pPr>
        <w:pStyle w:val="18"/>
        <w:numPr>
          <w:ilvl w:val="0"/>
          <w:numId w:val="19"/>
        </w:numPr>
        <w:ind w:left="0" w:firstLine="474"/>
        <w:rPr>
          <w:rFonts w:hint="eastAsia" w:ascii="仿宋" w:hAnsi="仿宋" w:eastAsia="仿宋" w:cs="Times New Roman"/>
          <w:spacing w:val="14"/>
          <w:sz w:val="24"/>
          <w:szCs w:val="24"/>
          <w:highlight w:val="none"/>
          <w:lang w:val="en-US" w:eastAsia="zh-Hans"/>
        </w:rPr>
      </w:pPr>
      <w:r>
        <w:rPr>
          <w:rFonts w:hint="eastAsia" w:ascii="仿宋" w:hAnsi="仿宋" w:eastAsia="仿宋" w:cs="Times New Roman"/>
          <w:spacing w:val="14"/>
          <w:sz w:val="24"/>
          <w:szCs w:val="24"/>
          <w:highlight w:val="none"/>
          <w:lang w:val="en-US" w:eastAsia="zh-Hans"/>
        </w:rPr>
        <w:t>硬件设备质保期 3年，软件免费服务不低于3年（含软件升级更新）；</w:t>
      </w:r>
    </w:p>
    <w:p>
      <w:pPr>
        <w:pStyle w:val="18"/>
        <w:numPr>
          <w:ilvl w:val="0"/>
          <w:numId w:val="19"/>
        </w:numPr>
        <w:ind w:left="0" w:firstLine="474"/>
        <w:rPr>
          <w:rFonts w:hint="eastAsia" w:ascii="仿宋" w:hAnsi="仿宋" w:eastAsia="仿宋" w:cs="Times New Roman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 w:cs="Times New Roman"/>
          <w:spacing w:val="14"/>
          <w:sz w:val="24"/>
          <w:szCs w:val="24"/>
          <w:highlight w:val="none"/>
          <w:lang w:val="en-US" w:eastAsia="zh-Hans"/>
        </w:rPr>
        <w:t>免费</w:t>
      </w:r>
      <w:r>
        <w:rPr>
          <w:rFonts w:hint="eastAsia" w:ascii="仿宋" w:hAnsi="仿宋" w:eastAsia="仿宋" w:cs="Times New Roman"/>
          <w:spacing w:val="14"/>
          <w:sz w:val="24"/>
          <w:szCs w:val="24"/>
          <w:highlight w:val="none"/>
          <w:lang w:val="en-US" w:eastAsia="zh-CN"/>
        </w:rPr>
        <w:t>维保</w:t>
      </w:r>
      <w:r>
        <w:rPr>
          <w:rFonts w:hint="eastAsia" w:ascii="仿宋" w:hAnsi="仿宋" w:eastAsia="仿宋" w:cs="Times New Roman"/>
          <w:spacing w:val="14"/>
          <w:sz w:val="24"/>
          <w:szCs w:val="24"/>
          <w:highlight w:val="none"/>
          <w:lang w:val="en-US" w:eastAsia="zh-Hans"/>
        </w:rPr>
        <w:t>期满后每年</w:t>
      </w:r>
      <w:r>
        <w:rPr>
          <w:rFonts w:hint="eastAsia" w:ascii="仿宋" w:hAnsi="仿宋" w:eastAsia="仿宋" w:cs="Times New Roman"/>
          <w:spacing w:val="14"/>
          <w:sz w:val="24"/>
          <w:szCs w:val="24"/>
          <w:highlight w:val="none"/>
          <w:lang w:val="en-US" w:eastAsia="zh-CN"/>
        </w:rPr>
        <w:t>维保</w:t>
      </w:r>
      <w:r>
        <w:rPr>
          <w:rFonts w:hint="eastAsia" w:ascii="仿宋" w:hAnsi="仿宋" w:eastAsia="仿宋" w:cs="Times New Roman"/>
          <w:spacing w:val="14"/>
          <w:sz w:val="24"/>
          <w:szCs w:val="24"/>
          <w:highlight w:val="none"/>
          <w:lang w:val="en-US" w:eastAsia="zh-Hans"/>
        </w:rPr>
        <w:t>费为成交</w:t>
      </w:r>
      <w:r>
        <w:rPr>
          <w:rFonts w:hint="eastAsia" w:ascii="仿宋" w:hAnsi="仿宋" w:eastAsia="仿宋" w:cs="Times New Roman"/>
          <w:spacing w:val="14"/>
          <w:sz w:val="24"/>
          <w:szCs w:val="24"/>
          <w:highlight w:val="none"/>
          <w:lang w:val="en-US" w:eastAsia="zh-CN"/>
        </w:rPr>
        <w:t>总价的</w:t>
      </w:r>
      <w:bookmarkStart w:id="3" w:name="_GoBack"/>
      <w:bookmarkEnd w:id="3"/>
      <w:r>
        <w:rPr>
          <w:rFonts w:hint="eastAsia" w:ascii="仿宋" w:hAnsi="仿宋" w:eastAsia="仿宋" w:cs="Times New Roman"/>
          <w:spacing w:val="14"/>
          <w:sz w:val="24"/>
          <w:szCs w:val="24"/>
          <w:highlight w:val="none"/>
          <w:lang w:val="en-US" w:eastAsia="zh-Hans"/>
        </w:rPr>
        <w:t>5%。</w:t>
      </w:r>
    </w:p>
    <w:p>
      <w:pPr>
        <w:pStyle w:val="19"/>
        <w:rPr>
          <w:rFonts w:hint="eastAsia"/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pStyle w:val="18"/>
        <w:ind w:left="0" w:leftChars="0" w:firstLine="0" w:firstLineChars="0"/>
        <w:rPr>
          <w:rFonts w:ascii="仿宋" w:hAnsi="仿宋" w:eastAsia="仿宋"/>
          <w:spacing w:val="14"/>
          <w:sz w:val="24"/>
          <w:szCs w:val="24"/>
          <w:highlight w:val="none"/>
        </w:rPr>
      </w:pPr>
    </w:p>
    <w:p>
      <w:pPr>
        <w:rPr>
          <w:highlight w:val="none"/>
        </w:rPr>
      </w:pPr>
    </w:p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decorative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u8AFjRAAAAAgEAAA8AAAAAAAAAAQAgAAAAIgAAAGRycy9kb3ducmV2LnhtbFBLAQIUABQA&#10;AAAIAIdO4kDR5yYzMAIAAFIEAAAOAAAAAAAAAAEAIAAAACA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FE617B"/>
    <w:multiLevelType w:val="singleLevel"/>
    <w:tmpl w:val="DDFE617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5FD7847"/>
    <w:multiLevelType w:val="multilevel"/>
    <w:tmpl w:val="05FD7847"/>
    <w:lvl w:ilvl="0" w:tentative="0">
      <w:start w:val="1"/>
      <w:numFmt w:val="decimal"/>
      <w:lvlText w:val="（%1）"/>
      <w:lvlJc w:val="left"/>
      <w:pPr>
        <w:ind w:left="400" w:hanging="400"/>
      </w:pPr>
      <w:rPr>
        <w:rFonts w:hint="default" w:ascii="仿宋" w:hAnsi="仿宋" w:eastAsia="仿宋"/>
        <w:b w:val="0"/>
        <w:bCs w:val="0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902CD4"/>
    <w:multiLevelType w:val="multilevel"/>
    <w:tmpl w:val="08902CD4"/>
    <w:lvl w:ilvl="0" w:tentative="0">
      <w:start w:val="1"/>
      <w:numFmt w:val="decimal"/>
      <w:lvlText w:val="（%1）"/>
      <w:lvlJc w:val="left"/>
      <w:pPr>
        <w:ind w:left="400" w:hanging="400"/>
      </w:pPr>
      <w:rPr>
        <w:rFonts w:hint="default" w:ascii="仿宋" w:hAnsi="仿宋" w:eastAsia="仿宋"/>
        <w:b w:val="0"/>
        <w:bCs w:val="0"/>
        <w:sz w:val="24"/>
        <w:szCs w:val="22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6821D3"/>
    <w:multiLevelType w:val="multilevel"/>
    <w:tmpl w:val="136821D3"/>
    <w:lvl w:ilvl="0" w:tentative="0">
      <w:start w:val="1"/>
      <w:numFmt w:val="decimal"/>
      <w:lvlText w:val="（%1）"/>
      <w:lvlJc w:val="left"/>
      <w:pPr>
        <w:ind w:left="400" w:hanging="400"/>
      </w:pPr>
      <w:rPr>
        <w:rFonts w:hint="default" w:ascii="仿宋" w:hAnsi="仿宋" w:eastAsia="仿宋"/>
        <w:b w:val="0"/>
        <w:bCs w:val="0"/>
        <w:sz w:val="24"/>
        <w:szCs w:val="22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7F2899"/>
    <w:multiLevelType w:val="multilevel"/>
    <w:tmpl w:val="137F2899"/>
    <w:lvl w:ilvl="0" w:tentative="0">
      <w:start w:val="1"/>
      <w:numFmt w:val="decimal"/>
      <w:lvlText w:val="（%1）"/>
      <w:lvlJc w:val="left"/>
      <w:pPr>
        <w:ind w:left="400" w:hanging="400"/>
      </w:pPr>
      <w:rPr>
        <w:rFonts w:hint="default" w:ascii="仿宋" w:hAnsi="仿宋" w:eastAsia="仿宋"/>
        <w:b w:val="0"/>
        <w:bCs w:val="0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2930909"/>
    <w:multiLevelType w:val="multilevel"/>
    <w:tmpl w:val="22930909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  <w:b/>
        <w:bCs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6">
    <w:nsid w:val="27052F86"/>
    <w:multiLevelType w:val="multilevel"/>
    <w:tmpl w:val="27052F86"/>
    <w:lvl w:ilvl="0" w:tentative="0">
      <w:start w:val="1"/>
      <w:numFmt w:val="decimal"/>
      <w:lvlText w:val="（%1）"/>
      <w:lvlJc w:val="left"/>
      <w:pPr>
        <w:ind w:left="400" w:hanging="400"/>
      </w:pPr>
      <w:rPr>
        <w:rFonts w:hint="default" w:ascii="仿宋" w:hAnsi="仿宋" w:eastAsia="仿宋"/>
        <w:b w:val="0"/>
        <w:bCs w:val="0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1716A27"/>
    <w:multiLevelType w:val="multilevel"/>
    <w:tmpl w:val="31716A27"/>
    <w:lvl w:ilvl="0" w:tentative="0">
      <w:start w:val="1"/>
      <w:numFmt w:val="decimal"/>
      <w:lvlText w:val="（%1）"/>
      <w:lvlJc w:val="left"/>
      <w:pPr>
        <w:ind w:left="400" w:hanging="400"/>
      </w:pPr>
      <w:rPr>
        <w:rFonts w:hint="default" w:ascii="仿宋" w:hAnsi="仿宋" w:eastAsia="仿宋"/>
        <w:b w:val="0"/>
        <w:bCs w:val="0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22D12BF"/>
    <w:multiLevelType w:val="multilevel"/>
    <w:tmpl w:val="322D12BF"/>
    <w:lvl w:ilvl="0" w:tentative="0">
      <w:start w:val="1"/>
      <w:numFmt w:val="decimal"/>
      <w:lvlText w:val="（%1）"/>
      <w:lvlJc w:val="left"/>
      <w:pPr>
        <w:ind w:left="400" w:hanging="400"/>
      </w:pPr>
      <w:rPr>
        <w:rFonts w:hint="default" w:ascii="仿宋" w:hAnsi="仿宋" w:eastAsia="仿宋"/>
        <w:b w:val="0"/>
        <w:bCs w:val="0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8EB5019"/>
    <w:multiLevelType w:val="multilevel"/>
    <w:tmpl w:val="38EB5019"/>
    <w:lvl w:ilvl="0" w:tentative="0">
      <w:start w:val="1"/>
      <w:numFmt w:val="decimal"/>
      <w:lvlText w:val="（%1）"/>
      <w:lvlJc w:val="left"/>
      <w:pPr>
        <w:ind w:left="400" w:hanging="400"/>
      </w:pPr>
      <w:rPr>
        <w:rFonts w:hint="default" w:ascii="仿宋" w:hAnsi="仿宋" w:eastAsia="仿宋"/>
        <w:b w:val="0"/>
        <w:bCs w:val="0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0A24D2E"/>
    <w:multiLevelType w:val="multilevel"/>
    <w:tmpl w:val="40A24D2E"/>
    <w:lvl w:ilvl="0" w:tentative="0">
      <w:start w:val="1"/>
      <w:numFmt w:val="decimal"/>
      <w:lvlText w:val="（%1）"/>
      <w:lvlJc w:val="left"/>
      <w:pPr>
        <w:ind w:left="400" w:hanging="400"/>
      </w:pPr>
      <w:rPr>
        <w:rFonts w:hint="default" w:ascii="仿宋" w:hAnsi="仿宋" w:eastAsia="仿宋"/>
        <w:b w:val="0"/>
        <w:bCs w:val="0"/>
        <w:sz w:val="24"/>
        <w:szCs w:val="22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A63C83"/>
    <w:multiLevelType w:val="multilevel"/>
    <w:tmpl w:val="51A63C83"/>
    <w:lvl w:ilvl="0" w:tentative="0">
      <w:start w:val="1"/>
      <w:numFmt w:val="decimal"/>
      <w:lvlText w:val="（%1）"/>
      <w:lvlJc w:val="left"/>
      <w:pPr>
        <w:ind w:left="400" w:hanging="400"/>
      </w:pPr>
      <w:rPr>
        <w:rFonts w:hint="default" w:ascii="仿宋" w:hAnsi="仿宋" w:eastAsia="仿宋"/>
        <w:b w:val="0"/>
        <w:bCs w:val="0"/>
        <w:sz w:val="24"/>
        <w:szCs w:val="22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6F372C5"/>
    <w:multiLevelType w:val="multilevel"/>
    <w:tmpl w:val="56F372C5"/>
    <w:lvl w:ilvl="0" w:tentative="0">
      <w:start w:val="1"/>
      <w:numFmt w:val="decimal"/>
      <w:lvlText w:val="（%1）"/>
      <w:lvlJc w:val="left"/>
      <w:pPr>
        <w:ind w:left="400" w:hanging="400"/>
      </w:pPr>
      <w:rPr>
        <w:rFonts w:hint="default" w:ascii="仿宋" w:hAnsi="仿宋" w:eastAsia="仿宋"/>
        <w:b w:val="0"/>
        <w:bCs w:val="0"/>
        <w:sz w:val="24"/>
        <w:szCs w:val="22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D1126BF"/>
    <w:multiLevelType w:val="multilevel"/>
    <w:tmpl w:val="5D1126BF"/>
    <w:lvl w:ilvl="0" w:tentative="0">
      <w:start w:val="1"/>
      <w:numFmt w:val="decimal"/>
      <w:lvlText w:val="（%1）"/>
      <w:lvlJc w:val="left"/>
      <w:pPr>
        <w:ind w:left="400" w:hanging="400"/>
      </w:pPr>
      <w:rPr>
        <w:rFonts w:hint="default" w:ascii="仿宋" w:hAnsi="仿宋" w:eastAsia="仿宋"/>
        <w:b w:val="0"/>
        <w:bCs w:val="0"/>
        <w:sz w:val="24"/>
        <w:szCs w:val="22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13D38B8"/>
    <w:multiLevelType w:val="multilevel"/>
    <w:tmpl w:val="613D38B8"/>
    <w:lvl w:ilvl="0" w:tentative="0">
      <w:start w:val="1"/>
      <w:numFmt w:val="decimal"/>
      <w:lvlText w:val="（%1）"/>
      <w:lvlJc w:val="left"/>
      <w:pPr>
        <w:ind w:left="400" w:hanging="400"/>
      </w:pPr>
      <w:rPr>
        <w:rFonts w:hint="default" w:ascii="仿宋" w:hAnsi="仿宋" w:eastAsia="仿宋"/>
        <w:b w:val="0"/>
        <w:bCs w:val="0"/>
        <w:sz w:val="24"/>
        <w:szCs w:val="22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14841F6"/>
    <w:multiLevelType w:val="multilevel"/>
    <w:tmpl w:val="614841F6"/>
    <w:lvl w:ilvl="0" w:tentative="0">
      <w:start w:val="1"/>
      <w:numFmt w:val="decimal"/>
      <w:lvlText w:val="（%1）"/>
      <w:lvlJc w:val="left"/>
      <w:pPr>
        <w:ind w:left="400" w:hanging="400"/>
      </w:pPr>
      <w:rPr>
        <w:rFonts w:hint="default" w:ascii="仿宋" w:hAnsi="仿宋" w:eastAsia="仿宋"/>
        <w:b w:val="0"/>
        <w:bCs w:val="0"/>
        <w:sz w:val="24"/>
        <w:szCs w:val="22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17F1F0F"/>
    <w:multiLevelType w:val="multilevel"/>
    <w:tmpl w:val="617F1F0F"/>
    <w:lvl w:ilvl="0" w:tentative="0">
      <w:start w:val="1"/>
      <w:numFmt w:val="decimal"/>
      <w:lvlText w:val="（%1）"/>
      <w:lvlJc w:val="left"/>
      <w:pPr>
        <w:ind w:left="400" w:hanging="400"/>
      </w:pPr>
      <w:rPr>
        <w:rFonts w:hint="default" w:ascii="仿宋" w:hAnsi="仿宋" w:eastAsia="仿宋"/>
        <w:b w:val="0"/>
        <w:bCs w:val="0"/>
        <w:sz w:val="24"/>
        <w:szCs w:val="22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5FB7D7B"/>
    <w:multiLevelType w:val="multilevel"/>
    <w:tmpl w:val="75FB7D7B"/>
    <w:lvl w:ilvl="0" w:tentative="0">
      <w:start w:val="1"/>
      <w:numFmt w:val="decimal"/>
      <w:lvlText w:val="（%1）"/>
      <w:lvlJc w:val="left"/>
      <w:pPr>
        <w:ind w:left="400" w:hanging="400"/>
      </w:pPr>
      <w:rPr>
        <w:rFonts w:hint="default" w:ascii="仿宋" w:hAnsi="仿宋" w:eastAsia="仿宋"/>
        <w:b w:val="0"/>
        <w:bCs w:val="0"/>
        <w:sz w:val="24"/>
        <w:szCs w:val="22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C3B2BB9"/>
    <w:multiLevelType w:val="multilevel"/>
    <w:tmpl w:val="7C3B2BB9"/>
    <w:lvl w:ilvl="0" w:tentative="0">
      <w:start w:val="1"/>
      <w:numFmt w:val="decimal"/>
      <w:lvlText w:val="（%1）"/>
      <w:lvlJc w:val="left"/>
      <w:pPr>
        <w:ind w:left="400" w:hanging="400"/>
      </w:pPr>
      <w:rPr>
        <w:rFonts w:hint="default" w:ascii="仿宋" w:hAnsi="仿宋" w:eastAsia="仿宋"/>
        <w:b w:val="0"/>
        <w:bCs w:val="0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17"/>
  </w:num>
  <w:num w:numId="12">
    <w:abstractNumId w:val="10"/>
  </w:num>
  <w:num w:numId="13">
    <w:abstractNumId w:val="12"/>
  </w:num>
  <w:num w:numId="14">
    <w:abstractNumId w:val="15"/>
  </w:num>
  <w:num w:numId="15">
    <w:abstractNumId w:val="16"/>
  </w:num>
  <w:num w:numId="16">
    <w:abstractNumId w:val="2"/>
  </w:num>
  <w:num w:numId="17">
    <w:abstractNumId w:val="13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jllMzliNGU1ZWMyY2ViMTZjODI3MzllOTk5NTYifQ=="/>
  </w:docVars>
  <w:rsids>
    <w:rsidRoot w:val="006D29A0"/>
    <w:rsid w:val="00022B03"/>
    <w:rsid w:val="00062080"/>
    <w:rsid w:val="0009585A"/>
    <w:rsid w:val="00136A57"/>
    <w:rsid w:val="001C30F2"/>
    <w:rsid w:val="0027346E"/>
    <w:rsid w:val="00283345"/>
    <w:rsid w:val="002D1D6F"/>
    <w:rsid w:val="002F46CF"/>
    <w:rsid w:val="00302551"/>
    <w:rsid w:val="003132FB"/>
    <w:rsid w:val="004B0007"/>
    <w:rsid w:val="004D2886"/>
    <w:rsid w:val="004E09B7"/>
    <w:rsid w:val="0050628A"/>
    <w:rsid w:val="00597D10"/>
    <w:rsid w:val="005A5679"/>
    <w:rsid w:val="005B1A86"/>
    <w:rsid w:val="005D5B85"/>
    <w:rsid w:val="005E0012"/>
    <w:rsid w:val="005F52A8"/>
    <w:rsid w:val="00607C0D"/>
    <w:rsid w:val="006349A9"/>
    <w:rsid w:val="00655A00"/>
    <w:rsid w:val="006D2725"/>
    <w:rsid w:val="006D29A0"/>
    <w:rsid w:val="006D3059"/>
    <w:rsid w:val="006E2137"/>
    <w:rsid w:val="006E7A53"/>
    <w:rsid w:val="00761D6E"/>
    <w:rsid w:val="00775227"/>
    <w:rsid w:val="007B2D9A"/>
    <w:rsid w:val="00802AB6"/>
    <w:rsid w:val="008071A8"/>
    <w:rsid w:val="00807842"/>
    <w:rsid w:val="008401AB"/>
    <w:rsid w:val="0088418B"/>
    <w:rsid w:val="008C5BB7"/>
    <w:rsid w:val="008D79BA"/>
    <w:rsid w:val="00B31B55"/>
    <w:rsid w:val="00B44EC1"/>
    <w:rsid w:val="00BB61F4"/>
    <w:rsid w:val="00C4648A"/>
    <w:rsid w:val="00D228B1"/>
    <w:rsid w:val="00D32947"/>
    <w:rsid w:val="00DD5C2E"/>
    <w:rsid w:val="00E06FF7"/>
    <w:rsid w:val="00E60D07"/>
    <w:rsid w:val="00E66C5C"/>
    <w:rsid w:val="00E944AA"/>
    <w:rsid w:val="00F32F87"/>
    <w:rsid w:val="00F37D51"/>
    <w:rsid w:val="00FB4E15"/>
    <w:rsid w:val="00FE5C79"/>
    <w:rsid w:val="020B19EE"/>
    <w:rsid w:val="051D47AC"/>
    <w:rsid w:val="142A36D6"/>
    <w:rsid w:val="145B2E19"/>
    <w:rsid w:val="15600D9F"/>
    <w:rsid w:val="1B9A53F9"/>
    <w:rsid w:val="20D54A20"/>
    <w:rsid w:val="214B0369"/>
    <w:rsid w:val="23D669B2"/>
    <w:rsid w:val="2D890FD6"/>
    <w:rsid w:val="2E673B58"/>
    <w:rsid w:val="30FD37F4"/>
    <w:rsid w:val="341F4A9E"/>
    <w:rsid w:val="34F2458A"/>
    <w:rsid w:val="35DD2403"/>
    <w:rsid w:val="3E0D6BB5"/>
    <w:rsid w:val="3E161449"/>
    <w:rsid w:val="414B53E0"/>
    <w:rsid w:val="421D6D3B"/>
    <w:rsid w:val="4E403401"/>
    <w:rsid w:val="549D3677"/>
    <w:rsid w:val="58D42BD2"/>
    <w:rsid w:val="5B534EDC"/>
    <w:rsid w:val="5C603B15"/>
    <w:rsid w:val="5C70410C"/>
    <w:rsid w:val="67161127"/>
    <w:rsid w:val="727F54EC"/>
    <w:rsid w:val="7634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9"/>
    <w:pPr>
      <w:keepNext/>
      <w:keepLines/>
      <w:outlineLvl w:val="2"/>
    </w:pPr>
    <w:rPr>
      <w:rFonts w:ascii="Times New Roman" w:hAnsi="Times New Roman" w:eastAsia="仿宋"/>
      <w:b/>
      <w:bCs/>
      <w:kern w:val="0"/>
      <w:sz w:val="30"/>
      <w:szCs w:val="20"/>
    </w:rPr>
  </w:style>
  <w:style w:type="paragraph" w:styleId="4">
    <w:name w:val="heading 4"/>
    <w:basedOn w:val="1"/>
    <w:next w:val="1"/>
    <w:qFormat/>
    <w:uiPriority w:val="0"/>
    <w:pPr>
      <w:keepNext/>
      <w:keepLines/>
      <w:outlineLvl w:val="3"/>
    </w:pPr>
    <w:rPr>
      <w:rFonts w:ascii="Arial" w:hAnsi="Arial" w:eastAsia="仿宋"/>
      <w:b/>
      <w:bCs/>
      <w:kern w:val="0"/>
      <w:sz w:val="28"/>
      <w:szCs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封面"/>
    <w:basedOn w:val="1"/>
    <w:qFormat/>
    <w:uiPriority w:val="0"/>
    <w:pPr>
      <w:adjustRightInd w:val="0"/>
      <w:spacing w:line="360" w:lineRule="atLeast"/>
      <w:jc w:val="right"/>
      <w:textAlignment w:val="baseline"/>
    </w:pPr>
    <w:rPr>
      <w:rFonts w:ascii="Symbol" w:hAnsi="Symbol"/>
      <w:kern w:val="0"/>
      <w:szCs w:val="20"/>
    </w:rPr>
  </w:style>
  <w:style w:type="character" w:customStyle="1" w:styleId="13">
    <w:name w:val="font11"/>
    <w:basedOn w:val="1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4">
    <w:name w:val="font71"/>
    <w:basedOn w:val="11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u w:val="none"/>
    </w:rPr>
  </w:style>
  <w:style w:type="character" w:customStyle="1" w:styleId="15">
    <w:name w:val="font31"/>
    <w:basedOn w:val="1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6">
    <w:name w:val="font81"/>
    <w:basedOn w:val="11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u w:val="none"/>
    </w:rPr>
  </w:style>
  <w:style w:type="character" w:customStyle="1" w:styleId="17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paragraph" w:customStyle="1" w:styleId="18">
    <w:name w:val="*正文_1"/>
    <w:basedOn w:val="19"/>
    <w:next w:val="19"/>
    <w:qFormat/>
    <w:uiPriority w:val="0"/>
    <w:pPr>
      <w:widowControl/>
      <w:ind w:firstLine="482"/>
    </w:pPr>
    <w:rPr>
      <w:rFonts w:ascii="微软雅黑" w:hAnsi="微软雅黑" w:eastAsia="微软雅黑"/>
      <w:kern w:val="0"/>
      <w:szCs w:val="20"/>
    </w:rPr>
  </w:style>
  <w:style w:type="paragraph" w:customStyle="1" w:styleId="19">
    <w:name w:val="正文_1"/>
    <w:next w:val="20"/>
    <w:qFormat/>
    <w:uiPriority w:val="0"/>
    <w:pPr>
      <w:widowControl w:val="0"/>
      <w:spacing w:line="276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Default_1"/>
    <w:next w:val="19"/>
    <w:qFormat/>
    <w:uiPriority w:val="0"/>
    <w:pPr>
      <w:widowControl w:val="0"/>
      <w:autoSpaceDE w:val="0"/>
      <w:autoSpaceDN w:val="0"/>
      <w:adjustRightInd w:val="0"/>
      <w:spacing w:line="276" w:lineRule="auto"/>
      <w:ind w:firstLine="200" w:firstLineChars="200"/>
      <w:jc w:val="both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491</Characters>
  <Lines>2</Lines>
  <Paragraphs>6</Paragraphs>
  <TotalTime>0</TotalTime>
  <ScaleCrop>false</ScaleCrop>
  <LinksUpToDate>false</LinksUpToDate>
  <CharactersWithSpaces>492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2022-02-13T16:30:00Z</dcterms:created>
  <dc:creator>Administrator</dc:creator>
  <cp:lastModifiedBy>厚道立身</cp:lastModifiedBy>
  <cp:lastPrinted>2021-03-25T09:45:00Z</cp:lastPrinted>
  <dcterms:modified xsi:type="dcterms:W3CDTF">2022-10-27T08:08:51Z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D461E2B7CD8849C082CD1AC49F00E715</vt:lpwstr>
  </property>
</Properties>
</file>