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cs="仿宋" w:asciiTheme="minorEastAsia" w:hAnsiTheme="minorEastAsia" w:eastAsiaTheme="minorEastAsia"/>
          <w:b/>
          <w:kern w:val="0"/>
          <w:sz w:val="24"/>
          <w:szCs w:val="24"/>
          <w:lang w:val="en-US" w:eastAsia="zh-CN"/>
        </w:rPr>
      </w:pPr>
      <w:r>
        <w:rPr>
          <w:rFonts w:hint="eastAsia" w:cs="仿宋" w:asciiTheme="minorEastAsia" w:hAnsiTheme="minorEastAsia" w:eastAsiaTheme="minorEastAsia"/>
          <w:b/>
          <w:kern w:val="0"/>
          <w:sz w:val="24"/>
          <w:szCs w:val="24"/>
          <w:lang w:val="en-US" w:eastAsia="zh-CN"/>
        </w:rPr>
        <w:t>附件2</w:t>
      </w:r>
    </w:p>
    <w:p>
      <w:pPr>
        <w:spacing w:line="500" w:lineRule="exact"/>
        <w:jc w:val="center"/>
        <w:rPr>
          <w:rFonts w:cs="仿宋" w:asciiTheme="minorEastAsia" w:hAnsiTheme="minorEastAsia" w:eastAsiaTheme="minorEastAsia"/>
          <w:b/>
          <w:kern w:val="0"/>
          <w:sz w:val="28"/>
          <w:szCs w:val="28"/>
        </w:rPr>
      </w:pPr>
      <w:r>
        <w:rPr>
          <w:rFonts w:hint="eastAsia" w:cs="仿宋" w:asciiTheme="minorEastAsia" w:hAnsiTheme="minorEastAsia" w:eastAsiaTheme="minorEastAsia"/>
          <w:b/>
          <w:kern w:val="0"/>
          <w:sz w:val="28"/>
          <w:szCs w:val="28"/>
        </w:rPr>
        <w:t>绵阳市中心医院网站改版服务的相关要求</w:t>
      </w:r>
    </w:p>
    <w:p>
      <w:pPr>
        <w:widowControl/>
        <w:tabs>
          <w:tab w:val="left" w:pos="420"/>
        </w:tabs>
        <w:spacing w:line="500" w:lineRule="exact"/>
        <w:ind w:firstLine="562" w:firstLineChars="200"/>
        <w:rPr>
          <w:rFonts w:cs="仿宋" w:asciiTheme="minorEastAsia" w:hAnsiTheme="minorEastAsia" w:eastAsiaTheme="minorEastAsia"/>
          <w:b/>
          <w:kern w:val="0"/>
          <w:sz w:val="28"/>
          <w:szCs w:val="28"/>
        </w:rPr>
      </w:pPr>
      <w:r>
        <w:rPr>
          <w:rFonts w:hint="eastAsia" w:cs="仿宋" w:asciiTheme="minorEastAsia" w:hAnsiTheme="minorEastAsia" w:eastAsiaTheme="minorEastAsia"/>
          <w:b/>
          <w:kern w:val="0"/>
          <w:sz w:val="28"/>
          <w:szCs w:val="28"/>
        </w:rPr>
        <w:t>一、网站改版要求</w:t>
      </w:r>
    </w:p>
    <w:p>
      <w:pPr>
        <w:widowControl/>
        <w:tabs>
          <w:tab w:val="left" w:pos="420"/>
        </w:tabs>
        <w:spacing w:line="50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1.技术要求</w:t>
      </w:r>
    </w:p>
    <w:p>
      <w:pPr>
        <w:widowControl/>
        <w:tabs>
          <w:tab w:val="left" w:pos="420"/>
        </w:tabs>
        <w:spacing w:line="500" w:lineRule="exact"/>
        <w:ind w:firstLine="560" w:firstLineChars="200"/>
        <w:rPr>
          <w:rFonts w:cs="仿宋" w:asciiTheme="minorEastAsia" w:hAnsiTheme="minorEastAsia" w:eastAsiaTheme="minorEastAsia"/>
          <w:b/>
          <w:bCs/>
          <w:kern w:val="0"/>
          <w:sz w:val="28"/>
          <w:szCs w:val="28"/>
        </w:rPr>
      </w:pPr>
      <w:r>
        <w:rPr>
          <w:rFonts w:hint="eastAsia" w:cs="仿宋" w:asciiTheme="minorEastAsia" w:hAnsiTheme="minorEastAsia" w:eastAsiaTheme="minorEastAsia"/>
          <w:bCs/>
          <w:kern w:val="0"/>
          <w:sz w:val="28"/>
          <w:szCs w:val="28"/>
        </w:rPr>
        <w:t>1.1、注重网站安全性设计，保障系统上线后网站安全访问与运行。</w:t>
      </w:r>
    </w:p>
    <w:p>
      <w:pPr>
        <w:widowControl/>
        <w:tabs>
          <w:tab w:val="left" w:pos="420"/>
        </w:tabs>
        <w:spacing w:line="50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w:t>
      </w:r>
      <w:r>
        <w:rPr>
          <w:rFonts w:cs="仿宋" w:asciiTheme="minorEastAsia" w:hAnsiTheme="minorEastAsia" w:eastAsiaTheme="minorEastAsia"/>
          <w:bCs/>
          <w:kern w:val="0"/>
          <w:sz w:val="28"/>
          <w:szCs w:val="28"/>
        </w:rPr>
        <w:t>2</w:t>
      </w:r>
      <w:r>
        <w:rPr>
          <w:rFonts w:hint="eastAsia" w:cs="仿宋" w:asciiTheme="minorEastAsia" w:hAnsiTheme="minorEastAsia" w:eastAsiaTheme="minorEastAsia"/>
          <w:bCs/>
          <w:kern w:val="0"/>
          <w:sz w:val="28"/>
          <w:szCs w:val="28"/>
        </w:rPr>
        <w:t>、系统服务要求在IE（版本从10到最新）、Microsoft Edge、Chrome、Firefox等主流浏览器上流畅运行，并可适应多种常用分别率。</w:t>
      </w:r>
    </w:p>
    <w:p>
      <w:pPr>
        <w:widowControl/>
        <w:tabs>
          <w:tab w:val="left" w:pos="420"/>
        </w:tabs>
        <w:spacing w:line="50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w:t>
      </w:r>
      <w:r>
        <w:rPr>
          <w:rFonts w:cs="仿宋" w:asciiTheme="minorEastAsia" w:hAnsiTheme="minorEastAsia" w:eastAsiaTheme="minorEastAsia"/>
          <w:bCs/>
          <w:kern w:val="0"/>
          <w:sz w:val="28"/>
          <w:szCs w:val="28"/>
        </w:rPr>
        <w:t>3</w:t>
      </w:r>
      <w:r>
        <w:rPr>
          <w:rFonts w:hint="eastAsia" w:cs="仿宋" w:asciiTheme="minorEastAsia" w:hAnsiTheme="minorEastAsia" w:eastAsiaTheme="minorEastAsia"/>
          <w:bCs/>
          <w:kern w:val="0"/>
          <w:sz w:val="28"/>
          <w:szCs w:val="28"/>
        </w:rPr>
        <w:t>、门户网站必须提供强大的自定义功能。为了满足后期对网站栏目自主扩展升级。</w:t>
      </w:r>
    </w:p>
    <w:p>
      <w:pPr>
        <w:widowControl/>
        <w:tabs>
          <w:tab w:val="left" w:pos="420"/>
        </w:tabs>
        <w:spacing w:line="50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1.4、系统提供分权管理，系统管理员可以分权给各科室、部门的管理人员。各级管理员根据权限，可以对权限内的网站内容进行管控。</w:t>
      </w:r>
    </w:p>
    <w:p>
      <w:pPr>
        <w:widowControl/>
        <w:tabs>
          <w:tab w:val="left" w:pos="420"/>
        </w:tabs>
        <w:spacing w:line="50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1.5、提供系统日志管理功能，系统日志管理包括日志监控、日志审计和日志统计，系统中发生的所有对数据产生变更的操作和系统本身的运行检测情况都要求记录在日志平台中，便于统计分析。</w:t>
      </w:r>
    </w:p>
    <w:p>
      <w:pPr>
        <w:widowControl/>
        <w:spacing w:line="500" w:lineRule="exact"/>
        <w:ind w:firstLine="560" w:firstLine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2、页面要求</w:t>
      </w:r>
    </w:p>
    <w:p>
      <w:pPr>
        <w:widowControl/>
        <w:spacing w:line="500" w:lineRule="exact"/>
        <w:ind w:firstLine="560" w:firstLine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页面要求与医院</w:t>
      </w:r>
      <w:r>
        <w:rPr>
          <w:rFonts w:cs="仿宋" w:asciiTheme="minorEastAsia" w:hAnsiTheme="minorEastAsia" w:eastAsiaTheme="minorEastAsia"/>
          <w:kern w:val="0"/>
          <w:sz w:val="28"/>
          <w:szCs w:val="28"/>
        </w:rPr>
        <w:t>VI</w:t>
      </w:r>
      <w:r>
        <w:rPr>
          <w:rFonts w:hint="eastAsia" w:cs="仿宋" w:asciiTheme="minorEastAsia" w:hAnsiTheme="minorEastAsia" w:eastAsiaTheme="minorEastAsia"/>
          <w:kern w:val="0"/>
          <w:sz w:val="28"/>
          <w:szCs w:val="28"/>
        </w:rPr>
        <w:t>系统保持一致性；设计简洁大方，符合医院展示习惯兼顾用户使用习惯；系统需要适应移动端显示。</w:t>
      </w:r>
    </w:p>
    <w:p>
      <w:pPr>
        <w:widowControl/>
        <w:numPr>
          <w:ilvl w:val="0"/>
          <w:numId w:val="1"/>
        </w:numPr>
        <w:spacing w:line="500" w:lineRule="exact"/>
        <w:ind w:firstLine="562" w:firstLineChars="200"/>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参与供应商资质要求。</w:t>
      </w:r>
    </w:p>
    <w:p>
      <w:pPr>
        <w:widowControl/>
        <w:spacing w:line="500" w:lineRule="exact"/>
        <w:ind w:left="420" w:left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1、拥有企业网站制作经验的专业公司，能为大中型公司提供网站定制服务，服务涉及网站 策划、网页设计、网页制作、网站开发、网站推广等。</w:t>
      </w:r>
    </w:p>
    <w:p>
      <w:pPr>
        <w:widowControl/>
        <w:spacing w:line="500" w:lineRule="exact"/>
        <w:ind w:left="420" w:left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2、投标公司业绩：近年来在高校、大中型企业及政府类似招标采购活动中的业绩；</w:t>
      </w:r>
    </w:p>
    <w:p>
      <w:pPr>
        <w:widowControl/>
        <w:spacing w:line="500" w:lineRule="exact"/>
        <w:ind w:left="420" w:left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3、拥有本公司网站。</w:t>
      </w:r>
    </w:p>
    <w:p>
      <w:pPr>
        <w:widowControl/>
        <w:spacing w:line="500" w:lineRule="exact"/>
        <w:ind w:left="420" w:left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4、承担过与本项目相同或相似的项目，能够开展企业互联网应用服务、企业网站制作和电子商务应用服务等业务。</w:t>
      </w:r>
    </w:p>
    <w:p>
      <w:pPr>
        <w:widowControl/>
        <w:spacing w:line="500" w:lineRule="exact"/>
        <w:ind w:left="420" w:left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5、公司具备完善的技术支持、服务体系和市场运作实力。</w:t>
      </w:r>
    </w:p>
    <w:p>
      <w:pPr>
        <w:widowControl/>
        <w:spacing w:line="500" w:lineRule="exact"/>
        <w:ind w:left="420" w:left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6、具有完成本招标项目的技术力量和良好信誉。</w:t>
      </w:r>
    </w:p>
    <w:p>
      <w:pPr>
        <w:widowControl/>
        <w:spacing w:line="500" w:lineRule="exact"/>
        <w:ind w:left="420" w:left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7、无违法记录和侵害第三方知识产权记录。</w:t>
      </w:r>
    </w:p>
    <w:p>
      <w:pPr>
        <w:widowControl/>
        <w:spacing w:line="500" w:lineRule="exact"/>
        <w:ind w:firstLine="560" w:firstLineChars="200"/>
        <w:rPr>
          <w:rFonts w:cs="仿宋" w:asciiTheme="minorEastAsia" w:hAnsiTheme="minorEastAsia" w:eastAsiaTheme="minorEastAsia"/>
          <w:kern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09641"/>
    <w:multiLevelType w:val="singleLevel"/>
    <w:tmpl w:val="E18096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rsids>
    <w:rsidRoot w:val="00473EDA"/>
    <w:rsid w:val="000149A9"/>
    <w:rsid w:val="000160A0"/>
    <w:rsid w:val="00020792"/>
    <w:rsid w:val="000259B1"/>
    <w:rsid w:val="00034EF8"/>
    <w:rsid w:val="00041CA0"/>
    <w:rsid w:val="00060454"/>
    <w:rsid w:val="000659A0"/>
    <w:rsid w:val="00075FC6"/>
    <w:rsid w:val="00093934"/>
    <w:rsid w:val="00093E33"/>
    <w:rsid w:val="000A032E"/>
    <w:rsid w:val="000A36D8"/>
    <w:rsid w:val="000A721D"/>
    <w:rsid w:val="000B0508"/>
    <w:rsid w:val="000D3DAB"/>
    <w:rsid w:val="000E110F"/>
    <w:rsid w:val="00100204"/>
    <w:rsid w:val="00103C19"/>
    <w:rsid w:val="00106C94"/>
    <w:rsid w:val="001077AB"/>
    <w:rsid w:val="00137F9A"/>
    <w:rsid w:val="00142F90"/>
    <w:rsid w:val="00146480"/>
    <w:rsid w:val="00160F18"/>
    <w:rsid w:val="001A1F0F"/>
    <w:rsid w:val="001A2D2B"/>
    <w:rsid w:val="001A799D"/>
    <w:rsid w:val="001B6867"/>
    <w:rsid w:val="001C2AE5"/>
    <w:rsid w:val="001D4860"/>
    <w:rsid w:val="001F38D1"/>
    <w:rsid w:val="00212C23"/>
    <w:rsid w:val="00222506"/>
    <w:rsid w:val="002321BD"/>
    <w:rsid w:val="00252DF5"/>
    <w:rsid w:val="002549DC"/>
    <w:rsid w:val="002609A7"/>
    <w:rsid w:val="0028267D"/>
    <w:rsid w:val="00287988"/>
    <w:rsid w:val="00297C13"/>
    <w:rsid w:val="002C4EC1"/>
    <w:rsid w:val="002D41B7"/>
    <w:rsid w:val="002D6F52"/>
    <w:rsid w:val="002F064B"/>
    <w:rsid w:val="00310B0A"/>
    <w:rsid w:val="003128A1"/>
    <w:rsid w:val="0031327A"/>
    <w:rsid w:val="003143F7"/>
    <w:rsid w:val="003220B9"/>
    <w:rsid w:val="003373F2"/>
    <w:rsid w:val="003414E1"/>
    <w:rsid w:val="003448D0"/>
    <w:rsid w:val="00354888"/>
    <w:rsid w:val="003640B5"/>
    <w:rsid w:val="00393380"/>
    <w:rsid w:val="00396B25"/>
    <w:rsid w:val="003A50C6"/>
    <w:rsid w:val="003B02B1"/>
    <w:rsid w:val="003C05A9"/>
    <w:rsid w:val="003C5918"/>
    <w:rsid w:val="003D41BD"/>
    <w:rsid w:val="003D66C9"/>
    <w:rsid w:val="003E396D"/>
    <w:rsid w:val="003F1263"/>
    <w:rsid w:val="003F4476"/>
    <w:rsid w:val="00422E39"/>
    <w:rsid w:val="0044762E"/>
    <w:rsid w:val="00450B95"/>
    <w:rsid w:val="00450C40"/>
    <w:rsid w:val="00450C98"/>
    <w:rsid w:val="00464374"/>
    <w:rsid w:val="00473558"/>
    <w:rsid w:val="00473EDA"/>
    <w:rsid w:val="00474548"/>
    <w:rsid w:val="00475414"/>
    <w:rsid w:val="0047635A"/>
    <w:rsid w:val="004826AA"/>
    <w:rsid w:val="004905DE"/>
    <w:rsid w:val="00490D7A"/>
    <w:rsid w:val="004A1B4D"/>
    <w:rsid w:val="004C13DA"/>
    <w:rsid w:val="004C5E8E"/>
    <w:rsid w:val="004D2ABA"/>
    <w:rsid w:val="004D4F02"/>
    <w:rsid w:val="004E1341"/>
    <w:rsid w:val="004E6718"/>
    <w:rsid w:val="004F62C4"/>
    <w:rsid w:val="00501363"/>
    <w:rsid w:val="00524D9A"/>
    <w:rsid w:val="00533901"/>
    <w:rsid w:val="00546C21"/>
    <w:rsid w:val="005702BB"/>
    <w:rsid w:val="00586DF1"/>
    <w:rsid w:val="005879DB"/>
    <w:rsid w:val="00594607"/>
    <w:rsid w:val="0059531C"/>
    <w:rsid w:val="005A2421"/>
    <w:rsid w:val="005A35B9"/>
    <w:rsid w:val="005A6170"/>
    <w:rsid w:val="005A78D2"/>
    <w:rsid w:val="005A79C9"/>
    <w:rsid w:val="005D0A9D"/>
    <w:rsid w:val="005D28DF"/>
    <w:rsid w:val="005F48A3"/>
    <w:rsid w:val="00614C77"/>
    <w:rsid w:val="0063069B"/>
    <w:rsid w:val="006341D7"/>
    <w:rsid w:val="006430B6"/>
    <w:rsid w:val="00654FF1"/>
    <w:rsid w:val="00662B55"/>
    <w:rsid w:val="00671040"/>
    <w:rsid w:val="00675789"/>
    <w:rsid w:val="006768C7"/>
    <w:rsid w:val="00680BB4"/>
    <w:rsid w:val="006870DE"/>
    <w:rsid w:val="00690B6C"/>
    <w:rsid w:val="00691EB0"/>
    <w:rsid w:val="0069641C"/>
    <w:rsid w:val="006A0297"/>
    <w:rsid w:val="006B089F"/>
    <w:rsid w:val="006B302C"/>
    <w:rsid w:val="006C45A0"/>
    <w:rsid w:val="006C5425"/>
    <w:rsid w:val="006D4144"/>
    <w:rsid w:val="006E3047"/>
    <w:rsid w:val="007010A2"/>
    <w:rsid w:val="0070188C"/>
    <w:rsid w:val="00706032"/>
    <w:rsid w:val="00711B01"/>
    <w:rsid w:val="00722155"/>
    <w:rsid w:val="0072582F"/>
    <w:rsid w:val="00735749"/>
    <w:rsid w:val="00741064"/>
    <w:rsid w:val="0074109A"/>
    <w:rsid w:val="007469C6"/>
    <w:rsid w:val="00766F63"/>
    <w:rsid w:val="00767CD8"/>
    <w:rsid w:val="00767EF2"/>
    <w:rsid w:val="0077051F"/>
    <w:rsid w:val="00772E36"/>
    <w:rsid w:val="00780173"/>
    <w:rsid w:val="007856AD"/>
    <w:rsid w:val="007878E5"/>
    <w:rsid w:val="007B0B43"/>
    <w:rsid w:val="007D7892"/>
    <w:rsid w:val="007E289E"/>
    <w:rsid w:val="007E391A"/>
    <w:rsid w:val="007F116D"/>
    <w:rsid w:val="007F3A26"/>
    <w:rsid w:val="007F4122"/>
    <w:rsid w:val="007F5692"/>
    <w:rsid w:val="007F5DD0"/>
    <w:rsid w:val="008022C7"/>
    <w:rsid w:val="00805A54"/>
    <w:rsid w:val="00807F56"/>
    <w:rsid w:val="0081159B"/>
    <w:rsid w:val="0081597C"/>
    <w:rsid w:val="00815B4F"/>
    <w:rsid w:val="008163EC"/>
    <w:rsid w:val="008622CB"/>
    <w:rsid w:val="0086517B"/>
    <w:rsid w:val="00870447"/>
    <w:rsid w:val="00876A9E"/>
    <w:rsid w:val="00876CDF"/>
    <w:rsid w:val="00882C29"/>
    <w:rsid w:val="00882E71"/>
    <w:rsid w:val="00893EFC"/>
    <w:rsid w:val="008A0B36"/>
    <w:rsid w:val="008A10F0"/>
    <w:rsid w:val="008B4D3B"/>
    <w:rsid w:val="008D178F"/>
    <w:rsid w:val="0090379F"/>
    <w:rsid w:val="00911CCC"/>
    <w:rsid w:val="0091594D"/>
    <w:rsid w:val="0092180E"/>
    <w:rsid w:val="00923755"/>
    <w:rsid w:val="0092683A"/>
    <w:rsid w:val="0093356B"/>
    <w:rsid w:val="00933FF4"/>
    <w:rsid w:val="00945774"/>
    <w:rsid w:val="00961A0F"/>
    <w:rsid w:val="00962D12"/>
    <w:rsid w:val="0096321A"/>
    <w:rsid w:val="0096459B"/>
    <w:rsid w:val="009721CD"/>
    <w:rsid w:val="009809FC"/>
    <w:rsid w:val="009942CC"/>
    <w:rsid w:val="009A2B62"/>
    <w:rsid w:val="009A570C"/>
    <w:rsid w:val="009B7A2C"/>
    <w:rsid w:val="009C6881"/>
    <w:rsid w:val="009D0275"/>
    <w:rsid w:val="009D2D8F"/>
    <w:rsid w:val="009E2EA4"/>
    <w:rsid w:val="009E31EC"/>
    <w:rsid w:val="009E6E31"/>
    <w:rsid w:val="009F0C6A"/>
    <w:rsid w:val="00A00FDA"/>
    <w:rsid w:val="00A01213"/>
    <w:rsid w:val="00A032C8"/>
    <w:rsid w:val="00A04B67"/>
    <w:rsid w:val="00A1393C"/>
    <w:rsid w:val="00A231B9"/>
    <w:rsid w:val="00A23456"/>
    <w:rsid w:val="00A3307A"/>
    <w:rsid w:val="00A4218A"/>
    <w:rsid w:val="00A461E3"/>
    <w:rsid w:val="00A4702C"/>
    <w:rsid w:val="00A47234"/>
    <w:rsid w:val="00A60FB2"/>
    <w:rsid w:val="00A628AB"/>
    <w:rsid w:val="00A70388"/>
    <w:rsid w:val="00A75A21"/>
    <w:rsid w:val="00A8295B"/>
    <w:rsid w:val="00A907EF"/>
    <w:rsid w:val="00A9537F"/>
    <w:rsid w:val="00AA0227"/>
    <w:rsid w:val="00AA20A5"/>
    <w:rsid w:val="00AA5795"/>
    <w:rsid w:val="00AC4259"/>
    <w:rsid w:val="00AC6A08"/>
    <w:rsid w:val="00AD10CB"/>
    <w:rsid w:val="00AD4354"/>
    <w:rsid w:val="00AE6CC0"/>
    <w:rsid w:val="00AF22E1"/>
    <w:rsid w:val="00B00102"/>
    <w:rsid w:val="00B05699"/>
    <w:rsid w:val="00B237D5"/>
    <w:rsid w:val="00B45A6F"/>
    <w:rsid w:val="00B75FF5"/>
    <w:rsid w:val="00B764ED"/>
    <w:rsid w:val="00B82272"/>
    <w:rsid w:val="00B872BA"/>
    <w:rsid w:val="00B9175A"/>
    <w:rsid w:val="00B94BFD"/>
    <w:rsid w:val="00BA2FA0"/>
    <w:rsid w:val="00BB6EBF"/>
    <w:rsid w:val="00BB7B5A"/>
    <w:rsid w:val="00BC01E9"/>
    <w:rsid w:val="00BC3EA9"/>
    <w:rsid w:val="00BD7425"/>
    <w:rsid w:val="00BE1785"/>
    <w:rsid w:val="00BF1C7B"/>
    <w:rsid w:val="00C25A69"/>
    <w:rsid w:val="00C267C4"/>
    <w:rsid w:val="00C31930"/>
    <w:rsid w:val="00C34C5A"/>
    <w:rsid w:val="00C3572C"/>
    <w:rsid w:val="00C606A0"/>
    <w:rsid w:val="00C677EF"/>
    <w:rsid w:val="00C67A6A"/>
    <w:rsid w:val="00C7011A"/>
    <w:rsid w:val="00C73031"/>
    <w:rsid w:val="00C8214D"/>
    <w:rsid w:val="00C831AB"/>
    <w:rsid w:val="00C84C2B"/>
    <w:rsid w:val="00C92CA0"/>
    <w:rsid w:val="00CA7FE8"/>
    <w:rsid w:val="00CB0AB5"/>
    <w:rsid w:val="00CB29D5"/>
    <w:rsid w:val="00CB6D88"/>
    <w:rsid w:val="00CB74E6"/>
    <w:rsid w:val="00CC1266"/>
    <w:rsid w:val="00CC58C4"/>
    <w:rsid w:val="00CD17F1"/>
    <w:rsid w:val="00CD26B0"/>
    <w:rsid w:val="00CE4997"/>
    <w:rsid w:val="00CE7C21"/>
    <w:rsid w:val="00D02418"/>
    <w:rsid w:val="00D02CBF"/>
    <w:rsid w:val="00D13AFA"/>
    <w:rsid w:val="00D23583"/>
    <w:rsid w:val="00D262E0"/>
    <w:rsid w:val="00D307FE"/>
    <w:rsid w:val="00D35F0A"/>
    <w:rsid w:val="00D453C3"/>
    <w:rsid w:val="00D651FA"/>
    <w:rsid w:val="00D731AE"/>
    <w:rsid w:val="00D73F0A"/>
    <w:rsid w:val="00D77677"/>
    <w:rsid w:val="00D82309"/>
    <w:rsid w:val="00D87C23"/>
    <w:rsid w:val="00D96FAE"/>
    <w:rsid w:val="00DB1F3C"/>
    <w:rsid w:val="00DC1695"/>
    <w:rsid w:val="00DC53BB"/>
    <w:rsid w:val="00DD33A8"/>
    <w:rsid w:val="00DE095D"/>
    <w:rsid w:val="00DE33DC"/>
    <w:rsid w:val="00DE4C65"/>
    <w:rsid w:val="00DF3898"/>
    <w:rsid w:val="00DF771D"/>
    <w:rsid w:val="00E105E0"/>
    <w:rsid w:val="00E16602"/>
    <w:rsid w:val="00E27328"/>
    <w:rsid w:val="00E34658"/>
    <w:rsid w:val="00E525E1"/>
    <w:rsid w:val="00E5533C"/>
    <w:rsid w:val="00E57394"/>
    <w:rsid w:val="00E6532B"/>
    <w:rsid w:val="00E7219F"/>
    <w:rsid w:val="00E864AB"/>
    <w:rsid w:val="00EA2919"/>
    <w:rsid w:val="00EA5471"/>
    <w:rsid w:val="00EA7E82"/>
    <w:rsid w:val="00EC1AD0"/>
    <w:rsid w:val="00ED056E"/>
    <w:rsid w:val="00ED41E2"/>
    <w:rsid w:val="00ED6AE0"/>
    <w:rsid w:val="00EE28A2"/>
    <w:rsid w:val="00EE344B"/>
    <w:rsid w:val="00EE71C6"/>
    <w:rsid w:val="00EF2F47"/>
    <w:rsid w:val="00F01044"/>
    <w:rsid w:val="00F01819"/>
    <w:rsid w:val="00F031A9"/>
    <w:rsid w:val="00F03B02"/>
    <w:rsid w:val="00F14C34"/>
    <w:rsid w:val="00F222CE"/>
    <w:rsid w:val="00F341C5"/>
    <w:rsid w:val="00F43DAA"/>
    <w:rsid w:val="00F549F9"/>
    <w:rsid w:val="00F6017E"/>
    <w:rsid w:val="00F72307"/>
    <w:rsid w:val="00F74931"/>
    <w:rsid w:val="00F96865"/>
    <w:rsid w:val="00F97733"/>
    <w:rsid w:val="00FA2E0D"/>
    <w:rsid w:val="00FC426C"/>
    <w:rsid w:val="00FD1110"/>
    <w:rsid w:val="00FD2CB0"/>
    <w:rsid w:val="0A937303"/>
    <w:rsid w:val="0CA26D4D"/>
    <w:rsid w:val="0E214FDA"/>
    <w:rsid w:val="136258CF"/>
    <w:rsid w:val="14584B56"/>
    <w:rsid w:val="17D3115B"/>
    <w:rsid w:val="1B166116"/>
    <w:rsid w:val="1BA956B4"/>
    <w:rsid w:val="21410BA7"/>
    <w:rsid w:val="216412B4"/>
    <w:rsid w:val="220E03EF"/>
    <w:rsid w:val="2EE27084"/>
    <w:rsid w:val="314302A4"/>
    <w:rsid w:val="38324BB6"/>
    <w:rsid w:val="47331E46"/>
    <w:rsid w:val="4909081A"/>
    <w:rsid w:val="4B3B18B0"/>
    <w:rsid w:val="51EF2955"/>
    <w:rsid w:val="58917024"/>
    <w:rsid w:val="59945803"/>
    <w:rsid w:val="67113144"/>
    <w:rsid w:val="6A47546C"/>
    <w:rsid w:val="6D0130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locked/>
    <w:uiPriority w:val="9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标题 2 Char"/>
    <w:basedOn w:val="6"/>
    <w:link w:val="2"/>
    <w:locked/>
    <w:uiPriority w:val="99"/>
    <w:rPr>
      <w:rFonts w:ascii="Cambria" w:hAnsi="Cambria" w:eastAsia="宋体" w:cs="Times New Roman"/>
      <w:b/>
      <w:bCs/>
      <w:kern w:val="2"/>
      <w:sz w:val="32"/>
      <w:szCs w:val="32"/>
    </w:rPr>
  </w:style>
  <w:style w:type="character" w:customStyle="1" w:styleId="10">
    <w:name w:val="页脚 Char"/>
    <w:basedOn w:val="6"/>
    <w:link w:val="4"/>
    <w:semiHidden/>
    <w:qFormat/>
    <w:locked/>
    <w:uiPriority w:val="99"/>
    <w:rPr>
      <w:rFonts w:cs="Times New Roman"/>
      <w:sz w:val="18"/>
      <w:szCs w:val="18"/>
    </w:rPr>
  </w:style>
  <w:style w:type="character" w:customStyle="1" w:styleId="11">
    <w:name w:val="页眉 Char"/>
    <w:basedOn w:val="6"/>
    <w:link w:val="5"/>
    <w:semiHidden/>
    <w:locked/>
    <w:uiPriority w:val="99"/>
    <w:rPr>
      <w:rFonts w:cs="Times New Roman"/>
      <w:sz w:val="18"/>
      <w:szCs w:val="18"/>
    </w:rPr>
  </w:style>
  <w:style w:type="character" w:customStyle="1" w:styleId="12">
    <w:name w:val="批注框文本 Char"/>
    <w:basedOn w:val="6"/>
    <w:link w:val="3"/>
    <w:semiHidden/>
    <w:locked/>
    <w:uiPriority w:val="99"/>
    <w:rPr>
      <w:rFonts w:ascii="Calibri" w:hAnsi="Calibri" w:cs="Times New Roman"/>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119</Words>
  <Characters>683</Characters>
  <Lines>5</Lines>
  <Paragraphs>1</Paragraphs>
  <TotalTime>6</TotalTime>
  <ScaleCrop>false</ScaleCrop>
  <LinksUpToDate>false</LinksUpToDate>
  <CharactersWithSpaces>801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2018-11-06T08:53:00Z</dcterms:created>
  <dc:creator>雨林木风</dc:creator>
  <cp:lastModifiedBy>秦彩荷</cp:lastModifiedBy>
  <cp:lastPrinted>2016-10-18T01:48:00Z</cp:lastPrinted>
  <dcterms:modified xsi:type="dcterms:W3CDTF">2018-11-14T04:16:26Z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